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841365F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G95首都地区环线高速津冀界至廊坊段项目勘察设计监理</w:t>
      </w:r>
    </w:p>
    <w:p w14:paraId="592DFC4A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中标结果公示</w:t>
      </w:r>
    </w:p>
    <w:bookmarkEnd w:id="0"/>
    <w:tbl>
      <w:tblPr>
        <w:tblStyle w:val="11"/>
        <w:tblW w:w="5282" w:type="pct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343"/>
        <w:gridCol w:w="4046"/>
        <w:gridCol w:w="1713"/>
        <w:gridCol w:w="2480"/>
      </w:tblGrid>
      <w:tr w14:paraId="1F27B7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03" w:hRule="atLeast"/>
          <w:tblCellSpacing w:w="0" w:type="dxa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0F0D2A7">
            <w:pPr>
              <w:pStyle w:val="10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基本信息</w:t>
            </w:r>
          </w:p>
        </w:tc>
      </w:tr>
      <w:tr w14:paraId="7C418B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7F1F5B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标段(包)</w:t>
            </w:r>
          </w:p>
        </w:tc>
        <w:tc>
          <w:tcPr>
            <w:tcW w:w="4431" w:type="pct"/>
            <w:gridSpan w:val="3"/>
            <w:shd w:val="clear" w:color="auto" w:fill="auto"/>
            <w:vAlign w:val="center"/>
          </w:tcPr>
          <w:p w14:paraId="6311250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G95首都地区环线高速津冀界至廊坊段项目勘察设计监理</w:t>
            </w:r>
          </w:p>
        </w:tc>
      </w:tr>
      <w:tr w14:paraId="7E6C1E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69AD7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所属行业：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10B9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公路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A43E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所属地区：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2A7DF1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kern w:val="0"/>
                <w:sz w:val="21"/>
                <w:szCs w:val="21"/>
              </w:rPr>
              <w:t>所属地区：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廊坊市安次区、永清县和固安县</w:t>
            </w:r>
          </w:p>
        </w:tc>
      </w:tr>
      <w:tr w14:paraId="47F783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26015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开标时间: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3E1C7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2025-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 xml:space="preserve"> 09: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2828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公示发布日期: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0CED78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13</w:t>
            </w:r>
          </w:p>
        </w:tc>
      </w:tr>
      <w:tr w14:paraId="27B2904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E5D87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开标地点：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719E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河北省成套招标有限公司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第一开标室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1AC69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294" w:type="pct"/>
            <w:shd w:val="clear" w:color="auto" w:fill="auto"/>
            <w:vAlign w:val="center"/>
          </w:tcPr>
          <w:p w14:paraId="10646D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</w:tbl>
    <w:p w14:paraId="2A748D1F">
      <w:pPr>
        <w:rPr>
          <w:rFonts w:hint="eastAsia" w:ascii="宋体" w:hAnsi="宋体" w:eastAsia="宋体" w:cs="宋体"/>
          <w:vanish/>
          <w:sz w:val="21"/>
          <w:szCs w:val="21"/>
          <w:highlight w:val="none"/>
        </w:rPr>
      </w:pPr>
    </w:p>
    <w:tbl>
      <w:tblPr>
        <w:tblStyle w:val="11"/>
        <w:tblW w:w="5307" w:type="pct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311"/>
        <w:gridCol w:w="1404"/>
        <w:gridCol w:w="1213"/>
        <w:gridCol w:w="1450"/>
        <w:gridCol w:w="1213"/>
        <w:gridCol w:w="3036"/>
      </w:tblGrid>
      <w:tr w14:paraId="2F5291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1311" w:type="dxa"/>
            <w:shd w:val="clear" w:color="auto" w:fill="auto"/>
            <w:vAlign w:val="center"/>
          </w:tcPr>
          <w:p w14:paraId="1F3180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统一社会信用代码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168B59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中标单位名称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602BF7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中标价格（元）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008F1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大写中标价格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22272CEE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  <w:t>质量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要求</w:t>
            </w:r>
          </w:p>
        </w:tc>
        <w:tc>
          <w:tcPr>
            <w:tcW w:w="303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1C3C046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服务期限</w:t>
            </w:r>
          </w:p>
        </w:tc>
      </w:tr>
      <w:tr w14:paraId="3F45E5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1311" w:type="dxa"/>
            <w:shd w:val="clear" w:color="auto" w:fill="auto"/>
            <w:vAlign w:val="center"/>
          </w:tcPr>
          <w:p w14:paraId="4B332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916100002205333358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7D43CAD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中交第一公路勘察设计研究院有限公司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7D72CC0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3370600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328DF1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叁佰叁拾柒万零陆佰元整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48A6591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符合国家行业标准和规范，勘察设计文件通过相关部门批准</w:t>
            </w:r>
          </w:p>
        </w:tc>
        <w:tc>
          <w:tcPr>
            <w:tcW w:w="303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B89B12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自合同签订之日起至项目交工验收止</w:t>
            </w:r>
          </w:p>
        </w:tc>
      </w:tr>
    </w:tbl>
    <w:p w14:paraId="20AD0FD2">
      <w:pPr>
        <w:rPr>
          <w:rFonts w:hint="eastAsia" w:ascii="宋体" w:hAnsi="宋体" w:eastAsia="宋体" w:cs="宋体"/>
          <w:vanish/>
          <w:sz w:val="21"/>
          <w:szCs w:val="21"/>
          <w:highlight w:val="none"/>
        </w:rPr>
      </w:pPr>
    </w:p>
    <w:tbl>
      <w:tblPr>
        <w:tblStyle w:val="11"/>
        <w:tblW w:w="9590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050"/>
        <w:gridCol w:w="2829"/>
        <w:gridCol w:w="1290"/>
        <w:gridCol w:w="4421"/>
      </w:tblGrid>
      <w:tr w14:paraId="7ABEF0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91" w:hRule="atLeast"/>
          <w:tblCellSpacing w:w="0" w:type="dxa"/>
          <w:jc w:val="center"/>
        </w:trPr>
        <w:tc>
          <w:tcPr>
            <w:tcW w:w="9590" w:type="dxa"/>
            <w:gridSpan w:val="4"/>
            <w:shd w:val="clear" w:color="auto" w:fill="auto"/>
            <w:vAlign w:val="center"/>
          </w:tcPr>
          <w:p w14:paraId="7CA99B8E">
            <w:pPr>
              <w:pStyle w:val="10"/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联系方式</w:t>
            </w:r>
          </w:p>
        </w:tc>
      </w:tr>
      <w:tr w14:paraId="21774E6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1050" w:type="dxa"/>
            <w:shd w:val="clear" w:color="auto" w:fill="auto"/>
            <w:vAlign w:val="center"/>
          </w:tcPr>
          <w:p w14:paraId="5112600E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招标人：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AAD2E08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河北唐廊高速公路有限公司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6665190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招标代理机构：</w:t>
            </w:r>
          </w:p>
        </w:tc>
        <w:tc>
          <w:tcPr>
            <w:tcW w:w="4421" w:type="dxa"/>
            <w:shd w:val="clear" w:color="auto" w:fill="auto"/>
            <w:vAlign w:val="center"/>
          </w:tcPr>
          <w:p w14:paraId="643133A7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河北省成套招标有限公司</w:t>
            </w:r>
          </w:p>
        </w:tc>
      </w:tr>
      <w:tr w14:paraId="1A3583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1050" w:type="dxa"/>
            <w:shd w:val="clear" w:color="auto" w:fill="auto"/>
            <w:vAlign w:val="center"/>
          </w:tcPr>
          <w:p w14:paraId="75962653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联系人: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C983B50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乔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中美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D1CA25A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联系人:</w:t>
            </w:r>
          </w:p>
        </w:tc>
        <w:tc>
          <w:tcPr>
            <w:tcW w:w="4421" w:type="dxa"/>
            <w:shd w:val="clear" w:color="auto" w:fill="auto"/>
            <w:vAlign w:val="center"/>
          </w:tcPr>
          <w:p w14:paraId="4B1A36A8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鲁鹏</w:t>
            </w:r>
          </w:p>
        </w:tc>
      </w:tr>
      <w:tr w14:paraId="3F4998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1050" w:type="dxa"/>
            <w:shd w:val="clear" w:color="auto" w:fill="auto"/>
            <w:vAlign w:val="center"/>
          </w:tcPr>
          <w:p w14:paraId="70B4357C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地址: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CA12D51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河北省廊坊市安次区高新技术产业园富余道106号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C6ABAC6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地址:</w:t>
            </w:r>
          </w:p>
        </w:tc>
        <w:tc>
          <w:tcPr>
            <w:tcW w:w="4421" w:type="dxa"/>
            <w:shd w:val="clear" w:color="auto" w:fill="auto"/>
            <w:vAlign w:val="center"/>
          </w:tcPr>
          <w:p w14:paraId="3CC61109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  <w:lang w:eastAsia="zh-CN"/>
              </w:rPr>
              <w:t>石家庄市桥西区新石北路金石工业园瞪羚企业加速器</w:t>
            </w:r>
          </w:p>
        </w:tc>
      </w:tr>
      <w:tr w14:paraId="4D4311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1050" w:type="dxa"/>
            <w:shd w:val="clear" w:color="auto" w:fill="auto"/>
            <w:vAlign w:val="center"/>
          </w:tcPr>
          <w:p w14:paraId="418BA979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电话: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954ECC6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0316-5922912/18003360035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8B84AEB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电话:</w:t>
            </w:r>
          </w:p>
        </w:tc>
        <w:tc>
          <w:tcPr>
            <w:tcW w:w="4421" w:type="dxa"/>
            <w:shd w:val="clear" w:color="auto" w:fill="auto"/>
            <w:vAlign w:val="center"/>
          </w:tcPr>
          <w:p w14:paraId="7CD5C4CC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0311-83086903</w:t>
            </w:r>
          </w:p>
        </w:tc>
      </w:tr>
      <w:tr w14:paraId="4C6E73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1050" w:type="dxa"/>
            <w:shd w:val="clear" w:color="auto" w:fill="auto"/>
            <w:vAlign w:val="center"/>
          </w:tcPr>
          <w:p w14:paraId="226E2205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电子邮箱: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021382B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/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A9F5F1A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电子邮箱:</w:t>
            </w:r>
          </w:p>
        </w:tc>
        <w:tc>
          <w:tcPr>
            <w:tcW w:w="4421" w:type="dxa"/>
            <w:shd w:val="clear" w:color="auto" w:fill="auto"/>
            <w:vAlign w:val="center"/>
          </w:tcPr>
          <w:p w14:paraId="7B31E955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highlight w:val="none"/>
              </w:rPr>
              <w:t>hbct606@163.com</w:t>
            </w:r>
          </w:p>
        </w:tc>
      </w:tr>
    </w:tbl>
    <w:p w14:paraId="39AE30D3">
      <w:pPr>
        <w:rPr>
          <w:sz w:val="24"/>
          <w:szCs w:val="24"/>
          <w:highlight w:val="none"/>
        </w:rPr>
      </w:pPr>
    </w:p>
    <w:sectPr>
      <w:pgSz w:w="11906" w:h="16839"/>
      <w:pgMar w:top="1440" w:right="1463" w:bottom="1440" w:left="1463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90BCC"/>
    <w:rsid w:val="022C6982"/>
    <w:rsid w:val="028B36A9"/>
    <w:rsid w:val="0314520B"/>
    <w:rsid w:val="0319401B"/>
    <w:rsid w:val="075474DA"/>
    <w:rsid w:val="0BB53545"/>
    <w:rsid w:val="0D4501C0"/>
    <w:rsid w:val="0DDD6D83"/>
    <w:rsid w:val="0F234C69"/>
    <w:rsid w:val="100357E8"/>
    <w:rsid w:val="11CF45DE"/>
    <w:rsid w:val="168626AD"/>
    <w:rsid w:val="173C12EA"/>
    <w:rsid w:val="18866995"/>
    <w:rsid w:val="1BBE1FA1"/>
    <w:rsid w:val="1DA63C82"/>
    <w:rsid w:val="1DAF49EC"/>
    <w:rsid w:val="1EC75611"/>
    <w:rsid w:val="217A4BBD"/>
    <w:rsid w:val="2339289F"/>
    <w:rsid w:val="26784285"/>
    <w:rsid w:val="29253660"/>
    <w:rsid w:val="295757E3"/>
    <w:rsid w:val="29E377FC"/>
    <w:rsid w:val="2BAC62BA"/>
    <w:rsid w:val="2CF03F85"/>
    <w:rsid w:val="2D6A7F4B"/>
    <w:rsid w:val="2EC27BA3"/>
    <w:rsid w:val="31667AEC"/>
    <w:rsid w:val="32F67154"/>
    <w:rsid w:val="34F776B6"/>
    <w:rsid w:val="35E11256"/>
    <w:rsid w:val="37C87FD1"/>
    <w:rsid w:val="3BC32E8F"/>
    <w:rsid w:val="3C1D466B"/>
    <w:rsid w:val="40381A73"/>
    <w:rsid w:val="40981BAE"/>
    <w:rsid w:val="409F1AF2"/>
    <w:rsid w:val="41686388"/>
    <w:rsid w:val="4191768D"/>
    <w:rsid w:val="425C5EED"/>
    <w:rsid w:val="43B971EC"/>
    <w:rsid w:val="43F414FE"/>
    <w:rsid w:val="445554AC"/>
    <w:rsid w:val="484E756F"/>
    <w:rsid w:val="49B4660E"/>
    <w:rsid w:val="49EB7B56"/>
    <w:rsid w:val="4B2772B4"/>
    <w:rsid w:val="4B5974C7"/>
    <w:rsid w:val="4DC4650E"/>
    <w:rsid w:val="50C555A5"/>
    <w:rsid w:val="51917235"/>
    <w:rsid w:val="52A64918"/>
    <w:rsid w:val="56436117"/>
    <w:rsid w:val="57325016"/>
    <w:rsid w:val="59D6437F"/>
    <w:rsid w:val="5BC4406A"/>
    <w:rsid w:val="5E190CDE"/>
    <w:rsid w:val="60423096"/>
    <w:rsid w:val="605A08DE"/>
    <w:rsid w:val="60F8107F"/>
    <w:rsid w:val="61C77DA0"/>
    <w:rsid w:val="624B317A"/>
    <w:rsid w:val="62831CF3"/>
    <w:rsid w:val="628D57F7"/>
    <w:rsid w:val="630E06E5"/>
    <w:rsid w:val="649C7F73"/>
    <w:rsid w:val="659B7E6D"/>
    <w:rsid w:val="68AC0CA9"/>
    <w:rsid w:val="695B21AB"/>
    <w:rsid w:val="6BBE1F68"/>
    <w:rsid w:val="6ECB4234"/>
    <w:rsid w:val="6F402AB4"/>
    <w:rsid w:val="760065B4"/>
    <w:rsid w:val="78854B28"/>
    <w:rsid w:val="7AE372DB"/>
    <w:rsid w:val="7B5F5B2A"/>
    <w:rsid w:val="7DA57A41"/>
    <w:rsid w:val="7F310D84"/>
    <w:rsid w:val="7F662A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358</Words>
  <Characters>457</Characters>
  <TotalTime>3</TotalTime>
  <ScaleCrop>false</ScaleCrop>
  <LinksUpToDate>false</LinksUpToDate>
  <CharactersWithSpaces>458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2025-04-08T00:52:00Z</dcterms:created>
  <dc:creator>zjyd-2</dc:creator>
  <cp:lastModifiedBy>李娜</cp:lastModifiedBy>
  <dcterms:modified xsi:type="dcterms:W3CDTF">2026-01-13T01:56:24Z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eyJoZGlkIjoiOWYyZDYxNTJjZmI2NmVkYTMyOWVjMGFiZjEzZGM5NjgiLCJ1c2VySWQiOiIxNTI1NDExOTAzIn0=</vt:lpwstr>
  </property>
  <property fmtid="{D5CDD505-2E9C-101B-9397-08002B2CF9AE}" pid="3" name="KSOProductBuildVer">
    <vt:lpwstr>2052-12.1.0.24034</vt:lpwstr>
  </property>
  <property fmtid="{D5CDD505-2E9C-101B-9397-08002B2CF9AE}" pid="4" name="ICV">
    <vt:lpwstr>71FA806640DA4BBFA54A150B262AA456_13</vt:lpwstr>
  </property>
</Properties>
</file>