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FAE775">
      <w:pPr>
        <w:pStyle w:val="2"/>
        <w:keepNext w:val="0"/>
        <w:keepLines w:val="0"/>
        <w:widowControl/>
        <w:suppressLineNumbers w:val="0"/>
        <w:spacing w:before="38" w:beforeAutospacing="0" w:after="38" w:afterAutospacing="0"/>
        <w:ind w:left="0" w:right="0" w:firstLine="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sz w:val="18"/>
          <w:szCs w:val="18"/>
        </w:rPr>
        <w:t>【邯港高速公路衡水沧州界至国道G205段科技项目】 KT1标段中标候选人公示</w:t>
      </w:r>
    </w:p>
    <w:p w14:paraId="468F2775">
      <w:pPr>
        <w:pStyle w:val="2"/>
        <w:keepNext w:val="0"/>
        <w:keepLines w:val="0"/>
        <w:widowControl/>
        <w:suppressLineNumbers w:val="0"/>
        <w:spacing w:before="38" w:beforeAutospacing="0" w:after="38" w:afterAutospacing="0"/>
        <w:ind w:left="0" w:right="0" w:firstLine="0"/>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sz w:val="12"/>
          <w:szCs w:val="12"/>
        </w:rPr>
        <w:t>招标项目名称：  邯港高速公路衡水沧州界至国道G205段科技项目</w:t>
      </w:r>
      <w:r>
        <w:rPr>
          <w:rFonts w:hint="eastAsia" w:ascii="宋体" w:hAnsi="宋体" w:eastAsia="宋体" w:cs="宋体"/>
          <w:i w:val="0"/>
          <w:iCs w:val="0"/>
          <w:caps w:val="0"/>
          <w:color w:val="000000"/>
          <w:spacing w:val="0"/>
          <w:sz w:val="12"/>
          <w:szCs w:val="12"/>
        </w:rPr>
        <w:br w:type="textWrapping"/>
      </w:r>
      <w:r>
        <w:rPr>
          <w:rFonts w:hint="eastAsia" w:ascii="宋体" w:hAnsi="宋体" w:eastAsia="宋体" w:cs="宋体"/>
          <w:i w:val="0"/>
          <w:iCs w:val="0"/>
          <w:caps w:val="0"/>
          <w:color w:val="000000"/>
          <w:spacing w:val="0"/>
          <w:sz w:val="12"/>
          <w:szCs w:val="12"/>
        </w:rPr>
        <w:t>招标项目编号：  HG-FW-2025-056</w:t>
      </w:r>
      <w:r>
        <w:rPr>
          <w:rFonts w:hint="eastAsia" w:ascii="宋体" w:hAnsi="宋体" w:eastAsia="宋体" w:cs="宋体"/>
          <w:i w:val="0"/>
          <w:iCs w:val="0"/>
          <w:caps w:val="0"/>
          <w:color w:val="000000"/>
          <w:spacing w:val="0"/>
          <w:sz w:val="12"/>
          <w:szCs w:val="12"/>
        </w:rPr>
        <w:br w:type="textWrapping"/>
      </w:r>
      <w:r>
        <w:rPr>
          <w:rFonts w:hint="eastAsia" w:ascii="宋体" w:hAnsi="宋体" w:eastAsia="宋体" w:cs="宋体"/>
          <w:i w:val="0"/>
          <w:iCs w:val="0"/>
          <w:caps w:val="0"/>
          <w:color w:val="000000"/>
          <w:spacing w:val="0"/>
          <w:sz w:val="12"/>
          <w:szCs w:val="12"/>
        </w:rPr>
        <w:t>公示名称：  【邯港高速公路衡水沧州界至国道G205段科技项目】 KT1标段中标候选人公示</w:t>
      </w:r>
      <w:r>
        <w:rPr>
          <w:rFonts w:hint="eastAsia" w:ascii="宋体" w:hAnsi="宋体" w:eastAsia="宋体" w:cs="宋体"/>
          <w:i w:val="0"/>
          <w:iCs w:val="0"/>
          <w:caps w:val="0"/>
          <w:color w:val="000000"/>
          <w:spacing w:val="0"/>
          <w:sz w:val="12"/>
          <w:szCs w:val="12"/>
        </w:rPr>
        <w:br w:type="textWrapping"/>
      </w:r>
      <w:r>
        <w:rPr>
          <w:rFonts w:hint="eastAsia" w:ascii="宋体" w:hAnsi="宋体" w:eastAsia="宋体" w:cs="宋体"/>
          <w:i w:val="0"/>
          <w:iCs w:val="0"/>
          <w:caps w:val="0"/>
          <w:color w:val="000000"/>
          <w:spacing w:val="0"/>
          <w:sz w:val="12"/>
          <w:szCs w:val="12"/>
        </w:rPr>
        <w:t>公示编号：  KT1</w:t>
      </w:r>
      <w:r>
        <w:rPr>
          <w:rFonts w:hint="eastAsia" w:ascii="宋体" w:hAnsi="宋体" w:eastAsia="宋体" w:cs="宋体"/>
          <w:i w:val="0"/>
          <w:iCs w:val="0"/>
          <w:caps w:val="0"/>
          <w:color w:val="000000"/>
          <w:spacing w:val="0"/>
          <w:sz w:val="12"/>
          <w:szCs w:val="12"/>
        </w:rPr>
        <w:br w:type="textWrapping"/>
      </w:r>
      <w:r>
        <w:rPr>
          <w:rFonts w:hint="eastAsia" w:ascii="宋体" w:hAnsi="宋体" w:eastAsia="宋体" w:cs="宋体"/>
          <w:i w:val="0"/>
          <w:iCs w:val="0"/>
          <w:caps w:val="0"/>
          <w:color w:val="000000"/>
          <w:spacing w:val="0"/>
          <w:sz w:val="12"/>
          <w:szCs w:val="12"/>
        </w:rPr>
        <w:t>公示内容：  </w:t>
      </w:r>
      <w:r>
        <w:rPr>
          <w:rFonts w:hint="eastAsia" w:ascii="宋体" w:hAnsi="宋体" w:eastAsia="宋体" w:cs="宋体"/>
          <w:i w:val="0"/>
          <w:iCs w:val="0"/>
          <w:caps w:val="0"/>
          <w:color w:val="000000"/>
          <w:spacing w:val="0"/>
          <w:sz w:val="12"/>
          <w:szCs w:val="12"/>
        </w:rPr>
        <w:br w:type="textWrapping"/>
      </w:r>
      <w:r>
        <w:rPr>
          <w:rFonts w:hint="eastAsia" w:ascii="宋体" w:hAnsi="宋体" w:eastAsia="宋体" w:cs="宋体"/>
          <w:i w:val="0"/>
          <w:iCs w:val="0"/>
          <w:caps w:val="0"/>
          <w:color w:val="000000"/>
          <w:spacing w:val="0"/>
          <w:sz w:val="12"/>
          <w:szCs w:val="12"/>
        </w:rPr>
        <w:t>                       </w:t>
      </w:r>
    </w:p>
    <w:tbl>
      <w:tblPr>
        <w:tblStyle w:val="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2872"/>
        <w:gridCol w:w="5584"/>
      </w:tblGrid>
      <w:tr w14:paraId="38B71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c>
          <w:tcPr>
            <w:tcW w:w="0" w:type="auto"/>
            <w:gridSpan w:val="2"/>
            <w:shd w:val="clear" w:color="auto" w:fill="auto"/>
            <w:noWrap/>
            <w:tcMar>
              <w:top w:w="38" w:type="dxa"/>
              <w:left w:w="75" w:type="dxa"/>
              <w:bottom w:w="38" w:type="dxa"/>
              <w:right w:w="75" w:type="dxa"/>
            </w:tcMar>
            <w:vAlign w:val="center"/>
          </w:tcPr>
          <w:p w14:paraId="64BB5D8F">
            <w:pPr>
              <w:keepNext w:val="0"/>
              <w:keepLines w:val="0"/>
              <w:widowControl/>
              <w:suppressLineNumbers w:val="0"/>
              <w:jc w:val="left"/>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标段:基于光纤与地磁融合感知技术在高速公路运行监测与诱导管控中的应用研究</w:t>
            </w:r>
          </w:p>
        </w:tc>
      </w:tr>
      <w:tr w14:paraId="5C2BE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c>
          <w:tcPr>
            <w:tcW w:w="0" w:type="auto"/>
            <w:shd w:val="clear" w:color="auto" w:fill="auto"/>
            <w:tcMar>
              <w:top w:w="38" w:type="dxa"/>
              <w:left w:w="75" w:type="dxa"/>
              <w:bottom w:w="38" w:type="dxa"/>
              <w:right w:w="75" w:type="dxa"/>
            </w:tcMar>
            <w:vAlign w:val="center"/>
          </w:tcPr>
          <w:p w14:paraId="68C75273">
            <w:pPr>
              <w:keepNext w:val="0"/>
              <w:keepLines w:val="0"/>
              <w:widowControl/>
              <w:suppressLineNumbers w:val="0"/>
              <w:jc w:val="left"/>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所属专业：  专业技术服务业</w:t>
            </w:r>
          </w:p>
        </w:tc>
        <w:tc>
          <w:tcPr>
            <w:tcW w:w="0" w:type="auto"/>
            <w:shd w:val="clear" w:color="auto" w:fill="auto"/>
            <w:tcMar>
              <w:top w:w="38" w:type="dxa"/>
              <w:left w:w="75" w:type="dxa"/>
              <w:bottom w:w="38" w:type="dxa"/>
              <w:right w:w="75" w:type="dxa"/>
            </w:tcMar>
            <w:vAlign w:val="center"/>
          </w:tcPr>
          <w:p w14:paraId="710524E3">
            <w:pPr>
              <w:keepNext w:val="0"/>
              <w:keepLines w:val="0"/>
              <w:widowControl/>
              <w:suppressLineNumbers w:val="0"/>
              <w:jc w:val="left"/>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所属地区:  河北省,沧州市</w:t>
            </w:r>
          </w:p>
        </w:tc>
      </w:tr>
      <w:tr w14:paraId="750EC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shd w:val="clear" w:color="auto" w:fill="auto"/>
            <w:tcMar>
              <w:top w:w="38" w:type="dxa"/>
              <w:left w:w="75" w:type="dxa"/>
              <w:bottom w:w="38" w:type="dxa"/>
              <w:right w:w="75" w:type="dxa"/>
            </w:tcMar>
            <w:vAlign w:val="center"/>
          </w:tcPr>
          <w:p w14:paraId="59C72778">
            <w:pPr>
              <w:keepNext w:val="0"/>
              <w:keepLines w:val="0"/>
              <w:widowControl/>
              <w:suppressLineNumbers w:val="0"/>
              <w:jc w:val="left"/>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开标时间:  2025-07-02 </w:t>
            </w:r>
          </w:p>
        </w:tc>
        <w:tc>
          <w:tcPr>
            <w:tcW w:w="0" w:type="auto"/>
            <w:shd w:val="clear" w:color="auto" w:fill="auto"/>
            <w:tcMar>
              <w:top w:w="38" w:type="dxa"/>
              <w:left w:w="75" w:type="dxa"/>
              <w:bottom w:w="38" w:type="dxa"/>
              <w:right w:w="75" w:type="dxa"/>
            </w:tcMar>
            <w:vAlign w:val="center"/>
          </w:tcPr>
          <w:p w14:paraId="3D74BDF6">
            <w:pPr>
              <w:keepNext w:val="0"/>
              <w:keepLines w:val="0"/>
              <w:widowControl/>
              <w:suppressLineNumbers w:val="0"/>
              <w:jc w:val="left"/>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开标地点:  河北省石家庄市新华区合作路68号新合作广场B座14层1426</w:t>
            </w:r>
          </w:p>
        </w:tc>
      </w:tr>
      <w:tr w14:paraId="523AE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c>
          <w:tcPr>
            <w:tcW w:w="0" w:type="auto"/>
            <w:shd w:val="clear" w:color="auto" w:fill="auto"/>
            <w:tcMar>
              <w:top w:w="38" w:type="dxa"/>
              <w:left w:w="75" w:type="dxa"/>
              <w:bottom w:w="38" w:type="dxa"/>
              <w:right w:w="75" w:type="dxa"/>
            </w:tcMar>
            <w:vAlign w:val="center"/>
          </w:tcPr>
          <w:p w14:paraId="33959661">
            <w:pPr>
              <w:keepNext w:val="0"/>
              <w:keepLines w:val="0"/>
              <w:widowControl/>
              <w:suppressLineNumbers w:val="0"/>
              <w:jc w:val="left"/>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公示开始日期:  2025年07月03日</w:t>
            </w:r>
          </w:p>
        </w:tc>
        <w:tc>
          <w:tcPr>
            <w:tcW w:w="0" w:type="auto"/>
            <w:shd w:val="clear" w:color="auto" w:fill="auto"/>
            <w:tcMar>
              <w:top w:w="38" w:type="dxa"/>
              <w:left w:w="75" w:type="dxa"/>
              <w:bottom w:w="38" w:type="dxa"/>
              <w:right w:w="75" w:type="dxa"/>
            </w:tcMar>
            <w:vAlign w:val="center"/>
          </w:tcPr>
          <w:p w14:paraId="1A81F522">
            <w:pPr>
              <w:keepNext w:val="0"/>
              <w:keepLines w:val="0"/>
              <w:widowControl/>
              <w:suppressLineNumbers w:val="0"/>
              <w:jc w:val="left"/>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公示截止日期:  2025年07月07日</w:t>
            </w:r>
          </w:p>
        </w:tc>
      </w:tr>
    </w:tbl>
    <w:p w14:paraId="0FF3DE68">
      <w:pPr>
        <w:pStyle w:val="2"/>
        <w:keepNext w:val="0"/>
        <w:keepLines w:val="0"/>
        <w:widowControl/>
        <w:suppressLineNumbers w:val="0"/>
        <w:spacing w:before="38" w:beforeAutospacing="0" w:after="38" w:afterAutospacing="0"/>
        <w:ind w:left="0" w:right="0" w:firstLine="0"/>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sz w:val="12"/>
          <w:szCs w:val="12"/>
        </w:rPr>
        <w:t>1.中标候选人名单</w:t>
      </w:r>
    </w:p>
    <w:tbl>
      <w:tblPr>
        <w:tblStyle w:val="3"/>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30" w:type="dxa"/>
          <w:left w:w="30" w:type="dxa"/>
          <w:bottom w:w="30" w:type="dxa"/>
          <w:right w:w="30" w:type="dxa"/>
        </w:tblCellMar>
      </w:tblPr>
      <w:tblGrid>
        <w:gridCol w:w="271"/>
        <w:gridCol w:w="1551"/>
        <w:gridCol w:w="900"/>
        <w:gridCol w:w="900"/>
        <w:gridCol w:w="3122"/>
        <w:gridCol w:w="1707"/>
      </w:tblGrid>
      <w:tr w14:paraId="61F82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30" w:type="dxa"/>
            <w:left w:w="30" w:type="dxa"/>
            <w:bottom w:w="30" w:type="dxa"/>
            <w:right w:w="30" w:type="dxa"/>
          </w:tblCellMar>
        </w:tblPrEx>
        <w:tc>
          <w:tcPr>
            <w:tcW w:w="126" w:type="pct"/>
            <w:shd w:val="clear" w:color="auto" w:fill="F7F7F7"/>
            <w:tcMar>
              <w:top w:w="38" w:type="dxa"/>
              <w:left w:w="75" w:type="dxa"/>
              <w:bottom w:w="38" w:type="dxa"/>
              <w:right w:w="75" w:type="dxa"/>
            </w:tcMar>
            <w:vAlign w:val="center"/>
          </w:tcPr>
          <w:p w14:paraId="2C8B687E">
            <w:pPr>
              <w:keepNext w:val="0"/>
              <w:keepLines w:val="0"/>
              <w:widowControl/>
              <w:suppressLineNumbers w:val="0"/>
              <w:jc w:val="center"/>
              <w:rPr>
                <w:rFonts w:hint="eastAsia" w:ascii="宋体" w:hAnsi="宋体" w:eastAsia="宋体" w:cs="宋体"/>
                <w:b/>
                <w:bCs/>
                <w:i w:val="0"/>
                <w:iCs w:val="0"/>
                <w:caps w:val="0"/>
                <w:color w:val="000000"/>
                <w:spacing w:val="0"/>
                <w:sz w:val="12"/>
                <w:szCs w:val="12"/>
              </w:rPr>
            </w:pPr>
            <w:r>
              <w:rPr>
                <w:rFonts w:hint="eastAsia" w:ascii="宋体" w:hAnsi="宋体" w:eastAsia="宋体" w:cs="宋体"/>
                <w:b/>
                <w:bCs/>
                <w:i w:val="0"/>
                <w:iCs w:val="0"/>
                <w:caps w:val="0"/>
                <w:color w:val="000000"/>
                <w:spacing w:val="0"/>
                <w:kern w:val="0"/>
                <w:sz w:val="12"/>
                <w:szCs w:val="12"/>
                <w:lang w:val="en-US" w:eastAsia="zh-CN" w:bidi="ar"/>
              </w:rPr>
              <w:t>序号</w:t>
            </w:r>
          </w:p>
        </w:tc>
        <w:tc>
          <w:tcPr>
            <w:tcW w:w="924" w:type="pct"/>
            <w:shd w:val="clear" w:color="auto" w:fill="F7F7F7"/>
            <w:tcMar>
              <w:top w:w="38" w:type="dxa"/>
              <w:left w:w="75" w:type="dxa"/>
              <w:bottom w:w="38" w:type="dxa"/>
              <w:right w:w="75" w:type="dxa"/>
            </w:tcMar>
            <w:vAlign w:val="center"/>
          </w:tcPr>
          <w:p w14:paraId="6F994BCC">
            <w:pPr>
              <w:keepNext w:val="0"/>
              <w:keepLines w:val="0"/>
              <w:widowControl/>
              <w:suppressLineNumbers w:val="0"/>
              <w:jc w:val="center"/>
              <w:rPr>
                <w:rFonts w:hint="eastAsia" w:ascii="宋体" w:hAnsi="宋体" w:eastAsia="宋体" w:cs="宋体"/>
                <w:b/>
                <w:bCs/>
                <w:i w:val="0"/>
                <w:iCs w:val="0"/>
                <w:caps w:val="0"/>
                <w:color w:val="000000"/>
                <w:spacing w:val="0"/>
                <w:sz w:val="12"/>
                <w:szCs w:val="12"/>
              </w:rPr>
            </w:pPr>
            <w:r>
              <w:rPr>
                <w:rFonts w:hint="eastAsia" w:ascii="宋体" w:hAnsi="宋体" w:eastAsia="宋体" w:cs="宋体"/>
                <w:b/>
                <w:bCs/>
                <w:i w:val="0"/>
                <w:iCs w:val="0"/>
                <w:caps w:val="0"/>
                <w:color w:val="000000"/>
                <w:spacing w:val="0"/>
                <w:kern w:val="0"/>
                <w:sz w:val="12"/>
                <w:szCs w:val="12"/>
                <w:lang w:val="en-US" w:eastAsia="zh-CN" w:bidi="ar"/>
              </w:rPr>
              <w:t>中标候选人单位名称</w:t>
            </w:r>
          </w:p>
        </w:tc>
        <w:tc>
          <w:tcPr>
            <w:tcW w:w="539" w:type="pct"/>
            <w:shd w:val="clear" w:color="auto" w:fill="F7F7F7"/>
            <w:tcMar>
              <w:top w:w="38" w:type="dxa"/>
              <w:left w:w="75" w:type="dxa"/>
              <w:bottom w:w="38" w:type="dxa"/>
              <w:right w:w="75" w:type="dxa"/>
            </w:tcMar>
            <w:vAlign w:val="center"/>
          </w:tcPr>
          <w:p w14:paraId="443B635C">
            <w:pPr>
              <w:keepNext w:val="0"/>
              <w:keepLines w:val="0"/>
              <w:widowControl/>
              <w:suppressLineNumbers w:val="0"/>
              <w:jc w:val="center"/>
              <w:rPr>
                <w:rFonts w:hint="eastAsia" w:ascii="宋体" w:hAnsi="宋体" w:eastAsia="宋体" w:cs="宋体"/>
                <w:b/>
                <w:bCs/>
                <w:i w:val="0"/>
                <w:iCs w:val="0"/>
                <w:caps w:val="0"/>
                <w:color w:val="000000"/>
                <w:spacing w:val="0"/>
                <w:sz w:val="12"/>
                <w:szCs w:val="12"/>
              </w:rPr>
            </w:pPr>
            <w:r>
              <w:rPr>
                <w:rFonts w:hint="eastAsia" w:ascii="宋体" w:hAnsi="宋体" w:eastAsia="宋体" w:cs="宋体"/>
                <w:b/>
                <w:bCs/>
                <w:i w:val="0"/>
                <w:iCs w:val="0"/>
                <w:caps w:val="0"/>
                <w:color w:val="000000"/>
                <w:spacing w:val="0"/>
                <w:kern w:val="0"/>
                <w:sz w:val="12"/>
                <w:szCs w:val="12"/>
                <w:lang w:val="en-US" w:eastAsia="zh-CN" w:bidi="ar"/>
              </w:rPr>
              <w:t>投标价格(元)</w:t>
            </w:r>
          </w:p>
        </w:tc>
        <w:tc>
          <w:tcPr>
            <w:tcW w:w="539" w:type="pct"/>
            <w:shd w:val="clear" w:color="auto" w:fill="F7F7F7"/>
            <w:tcMar>
              <w:top w:w="38" w:type="dxa"/>
              <w:left w:w="75" w:type="dxa"/>
              <w:bottom w:w="38" w:type="dxa"/>
              <w:right w:w="75" w:type="dxa"/>
            </w:tcMar>
            <w:vAlign w:val="center"/>
          </w:tcPr>
          <w:p w14:paraId="5D8E5591">
            <w:pPr>
              <w:keepNext w:val="0"/>
              <w:keepLines w:val="0"/>
              <w:widowControl/>
              <w:suppressLineNumbers w:val="0"/>
              <w:jc w:val="center"/>
              <w:rPr>
                <w:rFonts w:hint="eastAsia" w:ascii="宋体" w:hAnsi="宋体" w:eastAsia="宋体" w:cs="宋体"/>
                <w:b/>
                <w:bCs/>
                <w:i w:val="0"/>
                <w:iCs w:val="0"/>
                <w:caps w:val="0"/>
                <w:color w:val="000000"/>
                <w:spacing w:val="0"/>
                <w:sz w:val="12"/>
                <w:szCs w:val="12"/>
              </w:rPr>
            </w:pPr>
            <w:r>
              <w:rPr>
                <w:rFonts w:hint="eastAsia" w:ascii="宋体" w:hAnsi="宋体" w:eastAsia="宋体" w:cs="宋体"/>
                <w:b/>
                <w:bCs/>
                <w:i w:val="0"/>
                <w:iCs w:val="0"/>
                <w:caps w:val="0"/>
                <w:color w:val="000000"/>
                <w:spacing w:val="0"/>
                <w:kern w:val="0"/>
                <w:sz w:val="12"/>
                <w:szCs w:val="12"/>
                <w:lang w:val="en-US" w:eastAsia="zh-CN" w:bidi="ar"/>
              </w:rPr>
              <w:t>评标价格(元)</w:t>
            </w:r>
          </w:p>
        </w:tc>
        <w:tc>
          <w:tcPr>
            <w:tcW w:w="1853" w:type="pct"/>
            <w:shd w:val="clear" w:color="auto" w:fill="F7F7F7"/>
            <w:tcMar>
              <w:top w:w="38" w:type="dxa"/>
              <w:left w:w="75" w:type="dxa"/>
              <w:bottom w:w="38" w:type="dxa"/>
              <w:right w:w="75" w:type="dxa"/>
            </w:tcMar>
            <w:vAlign w:val="center"/>
          </w:tcPr>
          <w:p w14:paraId="2D41334B">
            <w:pPr>
              <w:keepNext w:val="0"/>
              <w:keepLines w:val="0"/>
              <w:widowControl/>
              <w:suppressLineNumbers w:val="0"/>
              <w:wordWrap w:val="0"/>
              <w:jc w:val="center"/>
              <w:rPr>
                <w:rFonts w:hint="eastAsia" w:ascii="宋体" w:hAnsi="宋体" w:eastAsia="宋体" w:cs="宋体"/>
                <w:b/>
                <w:bCs/>
                <w:i w:val="0"/>
                <w:iCs w:val="0"/>
                <w:caps w:val="0"/>
                <w:color w:val="000000"/>
                <w:spacing w:val="0"/>
                <w:sz w:val="12"/>
                <w:szCs w:val="12"/>
              </w:rPr>
            </w:pPr>
            <w:r>
              <w:rPr>
                <w:rFonts w:hint="eastAsia" w:ascii="宋体" w:hAnsi="宋体" w:eastAsia="宋体" w:cs="宋体"/>
                <w:b/>
                <w:bCs/>
                <w:i w:val="0"/>
                <w:iCs w:val="0"/>
                <w:caps w:val="0"/>
                <w:color w:val="000000"/>
                <w:spacing w:val="0"/>
                <w:kern w:val="0"/>
                <w:sz w:val="12"/>
                <w:szCs w:val="12"/>
                <w:lang w:val="en-US" w:eastAsia="zh-CN" w:bidi="ar"/>
              </w:rPr>
              <w:t>质量要求</w:t>
            </w:r>
          </w:p>
        </w:tc>
        <w:tc>
          <w:tcPr>
            <w:tcW w:w="1016" w:type="pct"/>
            <w:shd w:val="clear" w:color="auto" w:fill="F7F7F7"/>
            <w:tcMar>
              <w:top w:w="38" w:type="dxa"/>
              <w:left w:w="75" w:type="dxa"/>
              <w:bottom w:w="38" w:type="dxa"/>
              <w:right w:w="75" w:type="dxa"/>
            </w:tcMar>
            <w:vAlign w:val="center"/>
          </w:tcPr>
          <w:p w14:paraId="0833E5DC">
            <w:pPr>
              <w:keepNext w:val="0"/>
              <w:keepLines w:val="0"/>
              <w:widowControl/>
              <w:suppressLineNumbers w:val="0"/>
              <w:wordWrap w:val="0"/>
              <w:jc w:val="center"/>
              <w:rPr>
                <w:rFonts w:hint="eastAsia" w:ascii="宋体" w:hAnsi="宋体" w:eastAsia="宋体" w:cs="宋体"/>
                <w:b/>
                <w:bCs/>
                <w:i w:val="0"/>
                <w:iCs w:val="0"/>
                <w:caps w:val="0"/>
                <w:color w:val="000000"/>
                <w:spacing w:val="0"/>
                <w:sz w:val="12"/>
                <w:szCs w:val="12"/>
              </w:rPr>
            </w:pPr>
            <w:r>
              <w:rPr>
                <w:rFonts w:hint="eastAsia" w:ascii="宋体" w:hAnsi="宋体" w:eastAsia="宋体" w:cs="宋体"/>
                <w:b/>
                <w:bCs/>
                <w:i w:val="0"/>
                <w:iCs w:val="0"/>
                <w:caps w:val="0"/>
                <w:color w:val="000000"/>
                <w:spacing w:val="0"/>
                <w:kern w:val="0"/>
                <w:sz w:val="12"/>
                <w:szCs w:val="12"/>
                <w:lang w:val="en-US" w:eastAsia="zh-CN" w:bidi="ar"/>
              </w:rPr>
              <w:t>服务期限</w:t>
            </w:r>
          </w:p>
        </w:tc>
      </w:tr>
      <w:tr w14:paraId="78011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0" w:type="dxa"/>
            <w:left w:w="30" w:type="dxa"/>
            <w:bottom w:w="30" w:type="dxa"/>
            <w:right w:w="30" w:type="dxa"/>
          </w:tblCellMar>
        </w:tblPrEx>
        <w:tc>
          <w:tcPr>
            <w:tcW w:w="126" w:type="pct"/>
            <w:shd w:val="clear" w:color="auto" w:fill="auto"/>
            <w:tcMar>
              <w:top w:w="38" w:type="dxa"/>
              <w:left w:w="75" w:type="dxa"/>
              <w:bottom w:w="38" w:type="dxa"/>
              <w:right w:w="75" w:type="dxa"/>
            </w:tcMar>
            <w:vAlign w:val="center"/>
          </w:tcPr>
          <w:p w14:paraId="48ADDC35">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1</w:t>
            </w:r>
          </w:p>
        </w:tc>
        <w:tc>
          <w:tcPr>
            <w:tcW w:w="924" w:type="pct"/>
            <w:shd w:val="clear" w:color="auto" w:fill="auto"/>
            <w:tcMar>
              <w:top w:w="38" w:type="dxa"/>
              <w:left w:w="75" w:type="dxa"/>
              <w:bottom w:w="38" w:type="dxa"/>
              <w:right w:w="75" w:type="dxa"/>
            </w:tcMar>
            <w:vAlign w:val="center"/>
          </w:tcPr>
          <w:p w14:paraId="2DF7000A">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中公华通（北京）科技发展有限公司</w:t>
            </w:r>
          </w:p>
        </w:tc>
        <w:tc>
          <w:tcPr>
            <w:tcW w:w="539" w:type="pct"/>
            <w:shd w:val="clear" w:color="auto" w:fill="auto"/>
            <w:tcMar>
              <w:top w:w="38" w:type="dxa"/>
              <w:left w:w="75" w:type="dxa"/>
              <w:bottom w:w="38" w:type="dxa"/>
              <w:right w:w="75" w:type="dxa"/>
            </w:tcMar>
            <w:vAlign w:val="center"/>
          </w:tcPr>
          <w:p w14:paraId="57E9567C">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2866000.00</w:t>
            </w:r>
          </w:p>
        </w:tc>
        <w:tc>
          <w:tcPr>
            <w:tcW w:w="539" w:type="pct"/>
            <w:shd w:val="clear" w:color="auto" w:fill="auto"/>
            <w:tcMar>
              <w:top w:w="38" w:type="dxa"/>
              <w:left w:w="75" w:type="dxa"/>
              <w:bottom w:w="38" w:type="dxa"/>
              <w:right w:w="75" w:type="dxa"/>
            </w:tcMar>
            <w:vAlign w:val="center"/>
          </w:tcPr>
          <w:p w14:paraId="5100A8BF">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2866000.00</w:t>
            </w:r>
          </w:p>
        </w:tc>
        <w:tc>
          <w:tcPr>
            <w:tcW w:w="1853" w:type="pct"/>
            <w:shd w:val="clear" w:color="auto" w:fill="auto"/>
            <w:tcMar>
              <w:top w:w="38" w:type="dxa"/>
              <w:left w:w="75" w:type="dxa"/>
              <w:bottom w:w="38" w:type="dxa"/>
              <w:right w:w="75" w:type="dxa"/>
            </w:tcMar>
            <w:vAlign w:val="center"/>
          </w:tcPr>
          <w:p w14:paraId="1A9DC0DC">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符合国家及行业规范标准，通过成果验收并满足招标文件委托人要求和合同条款的要求</w:t>
            </w:r>
          </w:p>
        </w:tc>
        <w:tc>
          <w:tcPr>
            <w:tcW w:w="1016" w:type="pct"/>
            <w:shd w:val="clear" w:color="auto" w:fill="auto"/>
            <w:tcMar>
              <w:top w:w="38" w:type="dxa"/>
              <w:left w:w="75" w:type="dxa"/>
              <w:bottom w:w="38" w:type="dxa"/>
              <w:right w:w="75" w:type="dxa"/>
            </w:tcMar>
            <w:vAlign w:val="center"/>
          </w:tcPr>
          <w:p w14:paraId="4A81B8C6">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19个月，自签订合同之日起计算</w:t>
            </w:r>
          </w:p>
        </w:tc>
      </w:tr>
      <w:tr w14:paraId="4B783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0" w:type="dxa"/>
            <w:left w:w="30" w:type="dxa"/>
            <w:bottom w:w="30" w:type="dxa"/>
            <w:right w:w="30" w:type="dxa"/>
          </w:tblCellMar>
        </w:tblPrEx>
        <w:tc>
          <w:tcPr>
            <w:tcW w:w="126" w:type="pct"/>
            <w:shd w:val="clear" w:color="auto" w:fill="auto"/>
            <w:tcMar>
              <w:top w:w="38" w:type="dxa"/>
              <w:left w:w="75" w:type="dxa"/>
              <w:bottom w:w="38" w:type="dxa"/>
              <w:right w:w="75" w:type="dxa"/>
            </w:tcMar>
            <w:vAlign w:val="center"/>
          </w:tcPr>
          <w:p w14:paraId="44684A79">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2</w:t>
            </w:r>
          </w:p>
        </w:tc>
        <w:tc>
          <w:tcPr>
            <w:tcW w:w="924" w:type="pct"/>
            <w:shd w:val="clear" w:color="auto" w:fill="auto"/>
            <w:tcMar>
              <w:top w:w="38" w:type="dxa"/>
              <w:left w:w="75" w:type="dxa"/>
              <w:bottom w:w="38" w:type="dxa"/>
              <w:right w:w="75" w:type="dxa"/>
            </w:tcMar>
            <w:vAlign w:val="center"/>
          </w:tcPr>
          <w:p w14:paraId="6284ACDE">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交通运输部规划研究院</w:t>
            </w:r>
          </w:p>
        </w:tc>
        <w:tc>
          <w:tcPr>
            <w:tcW w:w="539" w:type="pct"/>
            <w:shd w:val="clear" w:color="auto" w:fill="auto"/>
            <w:tcMar>
              <w:top w:w="38" w:type="dxa"/>
              <w:left w:w="75" w:type="dxa"/>
              <w:bottom w:w="38" w:type="dxa"/>
              <w:right w:w="75" w:type="dxa"/>
            </w:tcMar>
            <w:vAlign w:val="center"/>
          </w:tcPr>
          <w:p w14:paraId="21E61BE0">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2880000.00</w:t>
            </w:r>
          </w:p>
        </w:tc>
        <w:tc>
          <w:tcPr>
            <w:tcW w:w="539" w:type="pct"/>
            <w:shd w:val="clear" w:color="auto" w:fill="auto"/>
            <w:tcMar>
              <w:top w:w="38" w:type="dxa"/>
              <w:left w:w="75" w:type="dxa"/>
              <w:bottom w:w="38" w:type="dxa"/>
              <w:right w:w="75" w:type="dxa"/>
            </w:tcMar>
            <w:vAlign w:val="center"/>
          </w:tcPr>
          <w:p w14:paraId="08EB4B53">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2880000.00</w:t>
            </w:r>
          </w:p>
        </w:tc>
        <w:tc>
          <w:tcPr>
            <w:tcW w:w="1853" w:type="pct"/>
            <w:shd w:val="clear" w:color="auto" w:fill="auto"/>
            <w:tcMar>
              <w:top w:w="38" w:type="dxa"/>
              <w:left w:w="75" w:type="dxa"/>
              <w:bottom w:w="38" w:type="dxa"/>
              <w:right w:w="75" w:type="dxa"/>
            </w:tcMar>
            <w:vAlign w:val="center"/>
          </w:tcPr>
          <w:p w14:paraId="360CDA1D">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符合国家及行业规范标准，通过成果验收并满足招标文件委托人要求和合同条款的要求</w:t>
            </w:r>
          </w:p>
        </w:tc>
        <w:tc>
          <w:tcPr>
            <w:tcW w:w="1016" w:type="pct"/>
            <w:shd w:val="clear" w:color="auto" w:fill="auto"/>
            <w:tcMar>
              <w:top w:w="38" w:type="dxa"/>
              <w:left w:w="75" w:type="dxa"/>
              <w:bottom w:w="38" w:type="dxa"/>
              <w:right w:w="75" w:type="dxa"/>
            </w:tcMar>
            <w:vAlign w:val="center"/>
          </w:tcPr>
          <w:p w14:paraId="78A2FAA4">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19个月，自签订合同之日起计算</w:t>
            </w:r>
          </w:p>
        </w:tc>
      </w:tr>
      <w:tr w14:paraId="3801F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0" w:type="dxa"/>
            <w:left w:w="30" w:type="dxa"/>
            <w:bottom w:w="30" w:type="dxa"/>
            <w:right w:w="30" w:type="dxa"/>
          </w:tblCellMar>
        </w:tblPrEx>
        <w:tc>
          <w:tcPr>
            <w:tcW w:w="126" w:type="pct"/>
            <w:shd w:val="clear" w:color="auto" w:fill="auto"/>
            <w:tcMar>
              <w:top w:w="38" w:type="dxa"/>
              <w:left w:w="75" w:type="dxa"/>
              <w:bottom w:w="38" w:type="dxa"/>
              <w:right w:w="75" w:type="dxa"/>
            </w:tcMar>
            <w:vAlign w:val="center"/>
          </w:tcPr>
          <w:p w14:paraId="4E919A21">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3</w:t>
            </w:r>
          </w:p>
        </w:tc>
        <w:tc>
          <w:tcPr>
            <w:tcW w:w="924" w:type="pct"/>
            <w:shd w:val="clear" w:color="auto" w:fill="auto"/>
            <w:tcMar>
              <w:top w:w="38" w:type="dxa"/>
              <w:left w:w="75" w:type="dxa"/>
              <w:bottom w:w="38" w:type="dxa"/>
              <w:right w:w="75" w:type="dxa"/>
            </w:tcMar>
            <w:vAlign w:val="center"/>
          </w:tcPr>
          <w:p w14:paraId="344A6B41">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北京中交国通智能交通系统技术有限公司</w:t>
            </w:r>
          </w:p>
        </w:tc>
        <w:tc>
          <w:tcPr>
            <w:tcW w:w="539" w:type="pct"/>
            <w:shd w:val="clear" w:color="auto" w:fill="auto"/>
            <w:tcMar>
              <w:top w:w="38" w:type="dxa"/>
              <w:left w:w="75" w:type="dxa"/>
              <w:bottom w:w="38" w:type="dxa"/>
              <w:right w:w="75" w:type="dxa"/>
            </w:tcMar>
            <w:vAlign w:val="center"/>
          </w:tcPr>
          <w:p w14:paraId="0D012801">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2650000.00</w:t>
            </w:r>
          </w:p>
        </w:tc>
        <w:tc>
          <w:tcPr>
            <w:tcW w:w="539" w:type="pct"/>
            <w:shd w:val="clear" w:color="auto" w:fill="auto"/>
            <w:tcMar>
              <w:top w:w="38" w:type="dxa"/>
              <w:left w:w="75" w:type="dxa"/>
              <w:bottom w:w="38" w:type="dxa"/>
              <w:right w:w="75" w:type="dxa"/>
            </w:tcMar>
            <w:vAlign w:val="center"/>
          </w:tcPr>
          <w:p w14:paraId="70B86619">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2650000.00</w:t>
            </w:r>
          </w:p>
        </w:tc>
        <w:tc>
          <w:tcPr>
            <w:tcW w:w="1853" w:type="pct"/>
            <w:shd w:val="clear" w:color="auto" w:fill="auto"/>
            <w:tcMar>
              <w:top w:w="38" w:type="dxa"/>
              <w:left w:w="75" w:type="dxa"/>
              <w:bottom w:w="38" w:type="dxa"/>
              <w:right w:w="75" w:type="dxa"/>
            </w:tcMar>
            <w:vAlign w:val="center"/>
          </w:tcPr>
          <w:p w14:paraId="316D21CC">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符合国家及行业规范标准，通过成果验收并满足招标文件委托人要求和合同条款的要求</w:t>
            </w:r>
          </w:p>
        </w:tc>
        <w:tc>
          <w:tcPr>
            <w:tcW w:w="1016" w:type="pct"/>
            <w:shd w:val="clear" w:color="auto" w:fill="auto"/>
            <w:tcMar>
              <w:top w:w="38" w:type="dxa"/>
              <w:left w:w="75" w:type="dxa"/>
              <w:bottom w:w="38" w:type="dxa"/>
              <w:right w:w="75" w:type="dxa"/>
            </w:tcMar>
            <w:vAlign w:val="center"/>
          </w:tcPr>
          <w:p w14:paraId="2FCE1CE6">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19个月，自签订合同之日起计算</w:t>
            </w:r>
          </w:p>
        </w:tc>
      </w:tr>
    </w:tbl>
    <w:p w14:paraId="7B25FF13">
      <w:pPr>
        <w:pStyle w:val="2"/>
        <w:keepNext w:val="0"/>
        <w:keepLines w:val="0"/>
        <w:widowControl/>
        <w:suppressLineNumbers w:val="0"/>
        <w:spacing w:before="38" w:beforeAutospacing="0" w:after="38" w:afterAutospacing="0"/>
        <w:ind w:left="0" w:right="0" w:firstLine="0"/>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sz w:val="12"/>
          <w:szCs w:val="12"/>
        </w:rPr>
        <w:t>2.中标候选人项目负责人</w:t>
      </w:r>
    </w:p>
    <w:tbl>
      <w:tblPr>
        <w:tblStyle w:val="3"/>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30" w:type="dxa"/>
          <w:left w:w="30" w:type="dxa"/>
          <w:bottom w:w="30" w:type="dxa"/>
          <w:right w:w="30" w:type="dxa"/>
        </w:tblCellMar>
      </w:tblPr>
      <w:tblGrid>
        <w:gridCol w:w="271"/>
        <w:gridCol w:w="2203"/>
        <w:gridCol w:w="979"/>
        <w:gridCol w:w="979"/>
        <w:gridCol w:w="2009"/>
        <w:gridCol w:w="2012"/>
      </w:tblGrid>
      <w:tr w14:paraId="04588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30" w:type="dxa"/>
            <w:left w:w="30" w:type="dxa"/>
            <w:bottom w:w="30" w:type="dxa"/>
            <w:right w:w="30" w:type="dxa"/>
          </w:tblCellMar>
        </w:tblPrEx>
        <w:tc>
          <w:tcPr>
            <w:tcW w:w="128" w:type="pct"/>
            <w:shd w:val="clear" w:color="auto" w:fill="F7F7F7"/>
            <w:tcMar>
              <w:top w:w="38" w:type="dxa"/>
              <w:left w:w="75" w:type="dxa"/>
              <w:bottom w:w="38" w:type="dxa"/>
              <w:right w:w="75" w:type="dxa"/>
            </w:tcMar>
            <w:vAlign w:val="center"/>
          </w:tcPr>
          <w:p w14:paraId="423F041F">
            <w:pPr>
              <w:keepNext w:val="0"/>
              <w:keepLines w:val="0"/>
              <w:widowControl/>
              <w:suppressLineNumbers w:val="0"/>
              <w:jc w:val="center"/>
              <w:rPr>
                <w:rFonts w:hint="eastAsia" w:ascii="宋体" w:hAnsi="宋体" w:eastAsia="宋体" w:cs="宋体"/>
                <w:b/>
                <w:bCs/>
                <w:i w:val="0"/>
                <w:iCs w:val="0"/>
                <w:caps w:val="0"/>
                <w:color w:val="000000"/>
                <w:spacing w:val="0"/>
                <w:sz w:val="12"/>
                <w:szCs w:val="12"/>
              </w:rPr>
            </w:pPr>
            <w:r>
              <w:rPr>
                <w:rFonts w:hint="eastAsia" w:ascii="宋体" w:hAnsi="宋体" w:eastAsia="宋体" w:cs="宋体"/>
                <w:b/>
                <w:bCs/>
                <w:i w:val="0"/>
                <w:iCs w:val="0"/>
                <w:caps w:val="0"/>
                <w:color w:val="000000"/>
                <w:spacing w:val="0"/>
                <w:kern w:val="0"/>
                <w:sz w:val="12"/>
                <w:szCs w:val="12"/>
                <w:lang w:val="en-US" w:eastAsia="zh-CN" w:bidi="ar"/>
              </w:rPr>
              <w:t>序号</w:t>
            </w:r>
          </w:p>
        </w:tc>
        <w:tc>
          <w:tcPr>
            <w:tcW w:w="1309" w:type="pct"/>
            <w:shd w:val="clear" w:color="auto" w:fill="F7F7F7"/>
            <w:tcMar>
              <w:top w:w="38" w:type="dxa"/>
              <w:left w:w="75" w:type="dxa"/>
              <w:bottom w:w="38" w:type="dxa"/>
              <w:right w:w="75" w:type="dxa"/>
            </w:tcMar>
            <w:vAlign w:val="center"/>
          </w:tcPr>
          <w:p w14:paraId="34B4B99C">
            <w:pPr>
              <w:keepNext w:val="0"/>
              <w:keepLines w:val="0"/>
              <w:widowControl/>
              <w:suppressLineNumbers w:val="0"/>
              <w:jc w:val="center"/>
              <w:rPr>
                <w:rFonts w:hint="eastAsia" w:ascii="宋体" w:hAnsi="宋体" w:eastAsia="宋体" w:cs="宋体"/>
                <w:b/>
                <w:bCs/>
                <w:i w:val="0"/>
                <w:iCs w:val="0"/>
                <w:caps w:val="0"/>
                <w:color w:val="000000"/>
                <w:spacing w:val="0"/>
                <w:sz w:val="12"/>
                <w:szCs w:val="12"/>
              </w:rPr>
            </w:pPr>
            <w:r>
              <w:rPr>
                <w:rFonts w:hint="eastAsia" w:ascii="宋体" w:hAnsi="宋体" w:eastAsia="宋体" w:cs="宋体"/>
                <w:b/>
                <w:bCs/>
                <w:i w:val="0"/>
                <w:iCs w:val="0"/>
                <w:caps w:val="0"/>
                <w:color w:val="000000"/>
                <w:spacing w:val="0"/>
                <w:kern w:val="0"/>
                <w:sz w:val="12"/>
                <w:szCs w:val="12"/>
                <w:lang w:val="en-US" w:eastAsia="zh-CN" w:bidi="ar"/>
              </w:rPr>
              <w:t>中标候选人单位名称</w:t>
            </w:r>
          </w:p>
        </w:tc>
        <w:tc>
          <w:tcPr>
            <w:tcW w:w="585" w:type="pct"/>
            <w:shd w:val="clear" w:color="auto" w:fill="F7F7F7"/>
            <w:tcMar>
              <w:top w:w="38" w:type="dxa"/>
              <w:left w:w="75" w:type="dxa"/>
              <w:bottom w:w="38" w:type="dxa"/>
              <w:right w:w="75" w:type="dxa"/>
            </w:tcMar>
            <w:vAlign w:val="center"/>
          </w:tcPr>
          <w:p w14:paraId="58E76AE8">
            <w:pPr>
              <w:keepNext w:val="0"/>
              <w:keepLines w:val="0"/>
              <w:widowControl/>
              <w:suppressLineNumbers w:val="0"/>
              <w:jc w:val="center"/>
              <w:rPr>
                <w:rFonts w:hint="eastAsia" w:ascii="宋体" w:hAnsi="宋体" w:eastAsia="宋体" w:cs="宋体"/>
                <w:b/>
                <w:bCs/>
                <w:i w:val="0"/>
                <w:iCs w:val="0"/>
                <w:caps w:val="0"/>
                <w:color w:val="000000"/>
                <w:spacing w:val="0"/>
                <w:sz w:val="12"/>
                <w:szCs w:val="12"/>
              </w:rPr>
            </w:pPr>
            <w:r>
              <w:rPr>
                <w:rFonts w:hint="eastAsia" w:ascii="宋体" w:hAnsi="宋体" w:eastAsia="宋体" w:cs="宋体"/>
                <w:b/>
                <w:bCs/>
                <w:i w:val="0"/>
                <w:iCs w:val="0"/>
                <w:caps w:val="0"/>
                <w:color w:val="000000"/>
                <w:spacing w:val="0"/>
                <w:kern w:val="0"/>
                <w:sz w:val="12"/>
                <w:szCs w:val="12"/>
                <w:lang w:val="en-US" w:eastAsia="zh-CN" w:bidi="ar"/>
              </w:rPr>
              <w:t>项目负责人姓名</w:t>
            </w:r>
          </w:p>
        </w:tc>
        <w:tc>
          <w:tcPr>
            <w:tcW w:w="585" w:type="pct"/>
            <w:shd w:val="clear" w:color="auto" w:fill="F7F7F7"/>
            <w:tcMar>
              <w:top w:w="38" w:type="dxa"/>
              <w:left w:w="75" w:type="dxa"/>
              <w:bottom w:w="38" w:type="dxa"/>
              <w:right w:w="75" w:type="dxa"/>
            </w:tcMar>
            <w:vAlign w:val="center"/>
          </w:tcPr>
          <w:p w14:paraId="72E6AEB6">
            <w:pPr>
              <w:keepNext w:val="0"/>
              <w:keepLines w:val="0"/>
              <w:widowControl/>
              <w:suppressLineNumbers w:val="0"/>
              <w:jc w:val="center"/>
              <w:rPr>
                <w:rFonts w:hint="eastAsia" w:ascii="宋体" w:hAnsi="宋体" w:eastAsia="宋体" w:cs="宋体"/>
                <w:b/>
                <w:bCs/>
                <w:i w:val="0"/>
                <w:iCs w:val="0"/>
                <w:caps w:val="0"/>
                <w:color w:val="000000"/>
                <w:spacing w:val="0"/>
                <w:sz w:val="12"/>
                <w:szCs w:val="12"/>
              </w:rPr>
            </w:pPr>
            <w:r>
              <w:rPr>
                <w:rFonts w:hint="eastAsia" w:ascii="宋体" w:hAnsi="宋体" w:eastAsia="宋体" w:cs="宋体"/>
                <w:b/>
                <w:bCs/>
                <w:i w:val="0"/>
                <w:iCs w:val="0"/>
                <w:caps w:val="0"/>
                <w:color w:val="000000"/>
                <w:spacing w:val="0"/>
                <w:kern w:val="0"/>
                <w:sz w:val="12"/>
                <w:szCs w:val="12"/>
                <w:lang w:val="en-US" w:eastAsia="zh-CN" w:bidi="ar"/>
              </w:rPr>
              <w:t>职称</w:t>
            </w:r>
          </w:p>
        </w:tc>
        <w:tc>
          <w:tcPr>
            <w:tcW w:w="1194" w:type="pct"/>
            <w:shd w:val="clear" w:color="auto" w:fill="F7F7F7"/>
            <w:tcMar>
              <w:top w:w="38" w:type="dxa"/>
              <w:left w:w="75" w:type="dxa"/>
              <w:bottom w:w="38" w:type="dxa"/>
              <w:right w:w="75" w:type="dxa"/>
            </w:tcMar>
            <w:vAlign w:val="center"/>
          </w:tcPr>
          <w:p w14:paraId="3880001D">
            <w:pPr>
              <w:keepNext w:val="0"/>
              <w:keepLines w:val="0"/>
              <w:widowControl/>
              <w:suppressLineNumbers w:val="0"/>
              <w:jc w:val="center"/>
              <w:rPr>
                <w:rFonts w:hint="eastAsia" w:ascii="宋体" w:hAnsi="宋体" w:eastAsia="宋体" w:cs="宋体"/>
                <w:b/>
                <w:bCs/>
                <w:i w:val="0"/>
                <w:iCs w:val="0"/>
                <w:caps w:val="0"/>
                <w:color w:val="000000"/>
                <w:spacing w:val="0"/>
                <w:sz w:val="12"/>
                <w:szCs w:val="12"/>
              </w:rPr>
            </w:pPr>
            <w:r>
              <w:rPr>
                <w:rFonts w:hint="eastAsia" w:ascii="宋体" w:hAnsi="宋体" w:eastAsia="宋体" w:cs="宋体"/>
                <w:b/>
                <w:bCs/>
                <w:i w:val="0"/>
                <w:iCs w:val="0"/>
                <w:caps w:val="0"/>
                <w:color w:val="000000"/>
                <w:spacing w:val="0"/>
                <w:kern w:val="0"/>
                <w:sz w:val="12"/>
                <w:szCs w:val="12"/>
                <w:lang w:val="en-US" w:eastAsia="zh-CN" w:bidi="ar"/>
              </w:rPr>
              <w:t>相关证书名称</w:t>
            </w:r>
          </w:p>
        </w:tc>
        <w:tc>
          <w:tcPr>
            <w:tcW w:w="1196" w:type="pct"/>
            <w:shd w:val="clear" w:color="auto" w:fill="F7F7F7"/>
            <w:tcMar>
              <w:top w:w="38" w:type="dxa"/>
              <w:left w:w="75" w:type="dxa"/>
              <w:bottom w:w="38" w:type="dxa"/>
              <w:right w:w="75" w:type="dxa"/>
            </w:tcMar>
            <w:vAlign w:val="center"/>
          </w:tcPr>
          <w:p w14:paraId="6171DD67">
            <w:pPr>
              <w:keepNext w:val="0"/>
              <w:keepLines w:val="0"/>
              <w:widowControl/>
              <w:suppressLineNumbers w:val="0"/>
              <w:jc w:val="center"/>
              <w:rPr>
                <w:rFonts w:hint="eastAsia" w:ascii="宋体" w:hAnsi="宋体" w:eastAsia="宋体" w:cs="宋体"/>
                <w:b/>
                <w:bCs/>
                <w:i w:val="0"/>
                <w:iCs w:val="0"/>
                <w:caps w:val="0"/>
                <w:color w:val="000000"/>
                <w:spacing w:val="0"/>
                <w:sz w:val="12"/>
                <w:szCs w:val="12"/>
              </w:rPr>
            </w:pPr>
            <w:r>
              <w:rPr>
                <w:rFonts w:hint="eastAsia" w:ascii="宋体" w:hAnsi="宋体" w:eastAsia="宋体" w:cs="宋体"/>
                <w:b/>
                <w:bCs/>
                <w:i w:val="0"/>
                <w:iCs w:val="0"/>
                <w:caps w:val="0"/>
                <w:color w:val="000000"/>
                <w:spacing w:val="0"/>
                <w:kern w:val="0"/>
                <w:sz w:val="12"/>
                <w:szCs w:val="12"/>
                <w:lang w:val="en-US" w:eastAsia="zh-CN" w:bidi="ar"/>
              </w:rPr>
              <w:t>相关证书编号</w:t>
            </w:r>
          </w:p>
        </w:tc>
      </w:tr>
      <w:tr w14:paraId="2E2D5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30" w:type="dxa"/>
            <w:left w:w="30" w:type="dxa"/>
            <w:bottom w:w="30" w:type="dxa"/>
            <w:right w:w="30" w:type="dxa"/>
          </w:tblCellMar>
        </w:tblPrEx>
        <w:tc>
          <w:tcPr>
            <w:tcW w:w="128" w:type="pct"/>
            <w:shd w:val="clear" w:color="auto" w:fill="auto"/>
            <w:tcMar>
              <w:top w:w="38" w:type="dxa"/>
              <w:left w:w="75" w:type="dxa"/>
              <w:bottom w:w="38" w:type="dxa"/>
              <w:right w:w="75" w:type="dxa"/>
            </w:tcMar>
            <w:vAlign w:val="center"/>
          </w:tcPr>
          <w:p w14:paraId="4AF5F507">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1</w:t>
            </w:r>
          </w:p>
        </w:tc>
        <w:tc>
          <w:tcPr>
            <w:tcW w:w="1309" w:type="pct"/>
            <w:shd w:val="clear" w:color="auto" w:fill="auto"/>
            <w:tcMar>
              <w:top w:w="38" w:type="dxa"/>
              <w:left w:w="75" w:type="dxa"/>
              <w:bottom w:w="38" w:type="dxa"/>
              <w:right w:w="75" w:type="dxa"/>
            </w:tcMar>
            <w:vAlign w:val="center"/>
          </w:tcPr>
          <w:p w14:paraId="03255CA0">
            <w:pPr>
              <w:keepNext w:val="0"/>
              <w:keepLines w:val="0"/>
              <w:widowControl/>
              <w:suppressLineNumbers w:val="0"/>
              <w:wordWrap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中公华通（北京）科技发展有限公司</w:t>
            </w:r>
          </w:p>
          <w:p w14:paraId="2EF9E2E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宋体" w:hAnsi="宋体" w:eastAsia="宋体" w:cs="宋体"/>
              </w:rPr>
            </w:pPr>
            <w:r>
              <w:rPr>
                <w:rFonts w:hint="eastAsia" w:ascii="宋体" w:hAnsi="宋体" w:eastAsia="宋体" w:cs="宋体"/>
                <w:i w:val="0"/>
                <w:iCs w:val="0"/>
                <w:caps w:val="0"/>
                <w:color w:val="000000"/>
                <w:spacing w:val="0"/>
                <w:sz w:val="12"/>
                <w:szCs w:val="12"/>
              </w:rPr>
              <w:t>（联合体成员：中国公路工程咨询集团有限公司）</w:t>
            </w:r>
          </w:p>
        </w:tc>
        <w:tc>
          <w:tcPr>
            <w:tcW w:w="585" w:type="pct"/>
            <w:shd w:val="clear" w:color="auto" w:fill="auto"/>
            <w:tcMar>
              <w:top w:w="38" w:type="dxa"/>
              <w:left w:w="75" w:type="dxa"/>
              <w:bottom w:w="38" w:type="dxa"/>
              <w:right w:w="75" w:type="dxa"/>
            </w:tcMar>
            <w:vAlign w:val="center"/>
          </w:tcPr>
          <w:p w14:paraId="2E12923A">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徐东彬</w:t>
            </w:r>
          </w:p>
        </w:tc>
        <w:tc>
          <w:tcPr>
            <w:tcW w:w="585" w:type="pct"/>
            <w:shd w:val="clear" w:color="auto" w:fill="auto"/>
            <w:tcMar>
              <w:top w:w="38" w:type="dxa"/>
              <w:left w:w="75" w:type="dxa"/>
              <w:bottom w:w="38" w:type="dxa"/>
              <w:right w:w="75" w:type="dxa"/>
            </w:tcMar>
            <w:vAlign w:val="center"/>
          </w:tcPr>
          <w:p w14:paraId="71899B09">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正高级工程师</w:t>
            </w:r>
          </w:p>
        </w:tc>
        <w:tc>
          <w:tcPr>
            <w:tcW w:w="1194" w:type="pct"/>
            <w:shd w:val="clear" w:color="auto" w:fill="auto"/>
            <w:tcMar>
              <w:top w:w="38" w:type="dxa"/>
              <w:left w:w="75" w:type="dxa"/>
              <w:bottom w:w="38" w:type="dxa"/>
              <w:right w:w="75" w:type="dxa"/>
            </w:tcMar>
            <w:vAlign w:val="center"/>
          </w:tcPr>
          <w:p w14:paraId="7B534608">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正高级职称证</w:t>
            </w:r>
          </w:p>
        </w:tc>
        <w:tc>
          <w:tcPr>
            <w:tcW w:w="1196" w:type="pct"/>
            <w:shd w:val="clear" w:color="auto" w:fill="auto"/>
            <w:tcMar>
              <w:top w:w="38" w:type="dxa"/>
              <w:left w:w="75" w:type="dxa"/>
              <w:bottom w:w="38" w:type="dxa"/>
              <w:right w:w="75" w:type="dxa"/>
            </w:tcMar>
            <w:vAlign w:val="center"/>
          </w:tcPr>
          <w:p w14:paraId="3FEB503F">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0802020386</w:t>
            </w:r>
          </w:p>
        </w:tc>
      </w:tr>
      <w:tr w14:paraId="67C81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30" w:type="dxa"/>
            <w:left w:w="30" w:type="dxa"/>
            <w:bottom w:w="30" w:type="dxa"/>
            <w:right w:w="30" w:type="dxa"/>
          </w:tblCellMar>
        </w:tblPrEx>
        <w:tc>
          <w:tcPr>
            <w:tcW w:w="128" w:type="pct"/>
            <w:shd w:val="clear" w:color="auto" w:fill="auto"/>
            <w:tcMar>
              <w:top w:w="38" w:type="dxa"/>
              <w:left w:w="75" w:type="dxa"/>
              <w:bottom w:w="38" w:type="dxa"/>
              <w:right w:w="75" w:type="dxa"/>
            </w:tcMar>
            <w:vAlign w:val="center"/>
          </w:tcPr>
          <w:p w14:paraId="07078343">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2</w:t>
            </w:r>
          </w:p>
        </w:tc>
        <w:tc>
          <w:tcPr>
            <w:tcW w:w="1309" w:type="pct"/>
            <w:shd w:val="clear" w:color="auto" w:fill="auto"/>
            <w:tcMar>
              <w:top w:w="38" w:type="dxa"/>
              <w:left w:w="75" w:type="dxa"/>
              <w:bottom w:w="38" w:type="dxa"/>
              <w:right w:w="75" w:type="dxa"/>
            </w:tcMar>
            <w:vAlign w:val="center"/>
          </w:tcPr>
          <w:p w14:paraId="07F85352">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交通运输部规划研究院</w:t>
            </w:r>
          </w:p>
        </w:tc>
        <w:tc>
          <w:tcPr>
            <w:tcW w:w="585" w:type="pct"/>
            <w:shd w:val="clear" w:color="auto" w:fill="auto"/>
            <w:tcMar>
              <w:top w:w="38" w:type="dxa"/>
              <w:left w:w="75" w:type="dxa"/>
              <w:bottom w:w="38" w:type="dxa"/>
              <w:right w:w="75" w:type="dxa"/>
            </w:tcMar>
            <w:vAlign w:val="center"/>
          </w:tcPr>
          <w:p w14:paraId="678AAAE9">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张新虎</w:t>
            </w:r>
          </w:p>
        </w:tc>
        <w:tc>
          <w:tcPr>
            <w:tcW w:w="585" w:type="pct"/>
            <w:shd w:val="clear" w:color="auto" w:fill="auto"/>
            <w:tcMar>
              <w:top w:w="38" w:type="dxa"/>
              <w:left w:w="75" w:type="dxa"/>
              <w:bottom w:w="38" w:type="dxa"/>
              <w:right w:w="75" w:type="dxa"/>
            </w:tcMar>
            <w:vAlign w:val="center"/>
          </w:tcPr>
          <w:p w14:paraId="5B053D9B">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高级工程师</w:t>
            </w:r>
          </w:p>
        </w:tc>
        <w:tc>
          <w:tcPr>
            <w:tcW w:w="1194" w:type="pct"/>
            <w:shd w:val="clear" w:color="auto" w:fill="auto"/>
            <w:tcMar>
              <w:top w:w="38" w:type="dxa"/>
              <w:left w:w="75" w:type="dxa"/>
              <w:bottom w:w="38" w:type="dxa"/>
              <w:right w:w="75" w:type="dxa"/>
            </w:tcMar>
            <w:vAlign w:val="center"/>
          </w:tcPr>
          <w:p w14:paraId="78EE317B">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高级工程师资格证书</w:t>
            </w:r>
          </w:p>
        </w:tc>
        <w:tc>
          <w:tcPr>
            <w:tcW w:w="1196" w:type="pct"/>
            <w:shd w:val="clear" w:color="auto" w:fill="auto"/>
            <w:tcMar>
              <w:top w:w="38" w:type="dxa"/>
              <w:left w:w="75" w:type="dxa"/>
              <w:bottom w:w="38" w:type="dxa"/>
              <w:right w:w="75" w:type="dxa"/>
            </w:tcMar>
            <w:vAlign w:val="center"/>
          </w:tcPr>
          <w:p w14:paraId="7685C319">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高字2018007号</w:t>
            </w:r>
          </w:p>
        </w:tc>
      </w:tr>
      <w:tr w14:paraId="5F77B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30" w:type="dxa"/>
            <w:left w:w="30" w:type="dxa"/>
            <w:bottom w:w="30" w:type="dxa"/>
            <w:right w:w="30" w:type="dxa"/>
          </w:tblCellMar>
        </w:tblPrEx>
        <w:tc>
          <w:tcPr>
            <w:tcW w:w="128" w:type="pct"/>
            <w:shd w:val="clear" w:color="auto" w:fill="auto"/>
            <w:tcMar>
              <w:top w:w="38" w:type="dxa"/>
              <w:left w:w="75" w:type="dxa"/>
              <w:bottom w:w="38" w:type="dxa"/>
              <w:right w:w="75" w:type="dxa"/>
            </w:tcMar>
            <w:vAlign w:val="center"/>
          </w:tcPr>
          <w:p w14:paraId="7A00CDE2">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3</w:t>
            </w:r>
          </w:p>
        </w:tc>
        <w:tc>
          <w:tcPr>
            <w:tcW w:w="1309" w:type="pct"/>
            <w:shd w:val="clear" w:color="auto" w:fill="auto"/>
            <w:tcMar>
              <w:top w:w="38" w:type="dxa"/>
              <w:left w:w="75" w:type="dxa"/>
              <w:bottom w:w="38" w:type="dxa"/>
              <w:right w:w="75" w:type="dxa"/>
            </w:tcMar>
            <w:vAlign w:val="center"/>
          </w:tcPr>
          <w:p w14:paraId="63E0E880">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北京中交国通智能交通系统技术有限公司</w:t>
            </w:r>
          </w:p>
        </w:tc>
        <w:tc>
          <w:tcPr>
            <w:tcW w:w="585" w:type="pct"/>
            <w:shd w:val="clear" w:color="auto" w:fill="auto"/>
            <w:tcMar>
              <w:top w:w="38" w:type="dxa"/>
              <w:left w:w="75" w:type="dxa"/>
              <w:bottom w:w="38" w:type="dxa"/>
              <w:right w:w="75" w:type="dxa"/>
            </w:tcMar>
            <w:vAlign w:val="center"/>
          </w:tcPr>
          <w:p w14:paraId="55056F77">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王新科</w:t>
            </w:r>
          </w:p>
        </w:tc>
        <w:tc>
          <w:tcPr>
            <w:tcW w:w="585" w:type="pct"/>
            <w:shd w:val="clear" w:color="auto" w:fill="auto"/>
            <w:tcMar>
              <w:top w:w="38" w:type="dxa"/>
              <w:left w:w="75" w:type="dxa"/>
              <w:bottom w:w="38" w:type="dxa"/>
              <w:right w:w="75" w:type="dxa"/>
            </w:tcMar>
            <w:vAlign w:val="center"/>
          </w:tcPr>
          <w:p w14:paraId="735F076F">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高级工程师</w:t>
            </w:r>
          </w:p>
        </w:tc>
        <w:tc>
          <w:tcPr>
            <w:tcW w:w="1194" w:type="pct"/>
            <w:shd w:val="clear" w:color="auto" w:fill="auto"/>
            <w:tcMar>
              <w:top w:w="38" w:type="dxa"/>
              <w:left w:w="75" w:type="dxa"/>
              <w:bottom w:w="38" w:type="dxa"/>
              <w:right w:w="75" w:type="dxa"/>
            </w:tcMar>
            <w:vAlign w:val="center"/>
          </w:tcPr>
          <w:p w14:paraId="0EC4C1E8">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高级专业技术职务任职资格证书</w:t>
            </w:r>
          </w:p>
        </w:tc>
        <w:tc>
          <w:tcPr>
            <w:tcW w:w="1196" w:type="pct"/>
            <w:shd w:val="clear" w:color="auto" w:fill="auto"/>
            <w:tcMar>
              <w:top w:w="38" w:type="dxa"/>
              <w:left w:w="75" w:type="dxa"/>
              <w:bottom w:w="38" w:type="dxa"/>
              <w:right w:w="75" w:type="dxa"/>
            </w:tcMar>
            <w:vAlign w:val="center"/>
          </w:tcPr>
          <w:p w14:paraId="5CC82B9E">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2021-A-2-077</w:t>
            </w:r>
          </w:p>
        </w:tc>
      </w:tr>
    </w:tbl>
    <w:p w14:paraId="0CE42FC1">
      <w:pPr>
        <w:pStyle w:val="2"/>
        <w:keepNext w:val="0"/>
        <w:keepLines w:val="0"/>
        <w:widowControl/>
        <w:suppressLineNumbers w:val="0"/>
        <w:spacing w:before="38" w:beforeAutospacing="0" w:after="38" w:afterAutospacing="0"/>
        <w:ind w:left="0" w:right="0" w:firstLine="0"/>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sz w:val="12"/>
          <w:szCs w:val="12"/>
        </w:rPr>
        <w:t>3.中标候选人响应招标文件要求的资格能力条件</w:t>
      </w:r>
    </w:p>
    <w:tbl>
      <w:tblPr>
        <w:tblStyle w:val="3"/>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30" w:type="dxa"/>
          <w:left w:w="30" w:type="dxa"/>
          <w:bottom w:w="30" w:type="dxa"/>
          <w:right w:w="30" w:type="dxa"/>
        </w:tblCellMar>
      </w:tblPr>
      <w:tblGrid>
        <w:gridCol w:w="271"/>
        <w:gridCol w:w="2149"/>
        <w:gridCol w:w="6033"/>
      </w:tblGrid>
      <w:tr w14:paraId="3A4D5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30" w:type="dxa"/>
            <w:left w:w="30" w:type="dxa"/>
            <w:bottom w:w="30" w:type="dxa"/>
            <w:right w:w="30" w:type="dxa"/>
          </w:tblCellMar>
        </w:tblPrEx>
        <w:tc>
          <w:tcPr>
            <w:tcW w:w="127" w:type="pct"/>
            <w:shd w:val="clear" w:color="auto" w:fill="F7F7F7"/>
            <w:tcMar>
              <w:top w:w="38" w:type="dxa"/>
              <w:left w:w="75" w:type="dxa"/>
              <w:bottom w:w="38" w:type="dxa"/>
              <w:right w:w="75" w:type="dxa"/>
            </w:tcMar>
            <w:vAlign w:val="center"/>
          </w:tcPr>
          <w:p w14:paraId="21ADE1E5">
            <w:pPr>
              <w:keepNext w:val="0"/>
              <w:keepLines w:val="0"/>
              <w:widowControl/>
              <w:suppressLineNumbers w:val="0"/>
              <w:jc w:val="center"/>
              <w:rPr>
                <w:rFonts w:hint="eastAsia" w:ascii="宋体" w:hAnsi="宋体" w:eastAsia="宋体" w:cs="宋体"/>
                <w:b/>
                <w:bCs/>
                <w:i w:val="0"/>
                <w:iCs w:val="0"/>
                <w:caps w:val="0"/>
                <w:color w:val="000000"/>
                <w:spacing w:val="0"/>
                <w:sz w:val="12"/>
                <w:szCs w:val="12"/>
              </w:rPr>
            </w:pPr>
            <w:r>
              <w:rPr>
                <w:rFonts w:hint="eastAsia" w:ascii="宋体" w:hAnsi="宋体" w:eastAsia="宋体" w:cs="宋体"/>
                <w:b/>
                <w:bCs/>
                <w:i w:val="0"/>
                <w:iCs w:val="0"/>
                <w:caps w:val="0"/>
                <w:color w:val="000000"/>
                <w:spacing w:val="0"/>
                <w:kern w:val="0"/>
                <w:sz w:val="12"/>
                <w:szCs w:val="12"/>
                <w:lang w:val="en-US" w:eastAsia="zh-CN" w:bidi="ar"/>
              </w:rPr>
              <w:t>序号</w:t>
            </w:r>
          </w:p>
        </w:tc>
        <w:tc>
          <w:tcPr>
            <w:tcW w:w="1288" w:type="pct"/>
            <w:shd w:val="clear" w:color="auto" w:fill="F7F7F7"/>
            <w:tcMar>
              <w:top w:w="38" w:type="dxa"/>
              <w:left w:w="75" w:type="dxa"/>
              <w:bottom w:w="38" w:type="dxa"/>
              <w:right w:w="75" w:type="dxa"/>
            </w:tcMar>
            <w:vAlign w:val="center"/>
          </w:tcPr>
          <w:p w14:paraId="744D62F3">
            <w:pPr>
              <w:keepNext w:val="0"/>
              <w:keepLines w:val="0"/>
              <w:widowControl/>
              <w:suppressLineNumbers w:val="0"/>
              <w:jc w:val="center"/>
              <w:rPr>
                <w:rFonts w:hint="eastAsia" w:ascii="宋体" w:hAnsi="宋体" w:eastAsia="宋体" w:cs="宋体"/>
                <w:b/>
                <w:bCs/>
                <w:i w:val="0"/>
                <w:iCs w:val="0"/>
                <w:caps w:val="0"/>
                <w:color w:val="000000"/>
                <w:spacing w:val="0"/>
                <w:sz w:val="12"/>
                <w:szCs w:val="12"/>
              </w:rPr>
            </w:pPr>
            <w:r>
              <w:rPr>
                <w:rFonts w:hint="eastAsia" w:ascii="宋体" w:hAnsi="宋体" w:eastAsia="宋体" w:cs="宋体"/>
                <w:b/>
                <w:bCs/>
                <w:i w:val="0"/>
                <w:iCs w:val="0"/>
                <w:caps w:val="0"/>
                <w:color w:val="000000"/>
                <w:spacing w:val="0"/>
                <w:kern w:val="0"/>
                <w:sz w:val="12"/>
                <w:szCs w:val="12"/>
                <w:lang w:val="en-US" w:eastAsia="zh-CN" w:bidi="ar"/>
              </w:rPr>
              <w:t>中标候选人名称</w:t>
            </w:r>
          </w:p>
        </w:tc>
        <w:tc>
          <w:tcPr>
            <w:tcW w:w="3584" w:type="pct"/>
            <w:shd w:val="clear" w:color="auto" w:fill="F7F7F7"/>
            <w:tcMar>
              <w:top w:w="38" w:type="dxa"/>
              <w:left w:w="75" w:type="dxa"/>
              <w:bottom w:w="38" w:type="dxa"/>
              <w:right w:w="75" w:type="dxa"/>
            </w:tcMar>
            <w:vAlign w:val="center"/>
          </w:tcPr>
          <w:p w14:paraId="6FCEEB12">
            <w:pPr>
              <w:keepNext w:val="0"/>
              <w:keepLines w:val="0"/>
              <w:widowControl/>
              <w:suppressLineNumbers w:val="0"/>
              <w:jc w:val="center"/>
              <w:rPr>
                <w:rFonts w:hint="eastAsia" w:ascii="宋体" w:hAnsi="宋体" w:eastAsia="宋体" w:cs="宋体"/>
                <w:b/>
                <w:bCs/>
                <w:i w:val="0"/>
                <w:iCs w:val="0"/>
                <w:caps w:val="0"/>
                <w:color w:val="000000"/>
                <w:spacing w:val="0"/>
                <w:sz w:val="12"/>
                <w:szCs w:val="12"/>
              </w:rPr>
            </w:pPr>
            <w:r>
              <w:rPr>
                <w:rFonts w:hint="eastAsia" w:ascii="宋体" w:hAnsi="宋体" w:eastAsia="宋体" w:cs="宋体"/>
                <w:b/>
                <w:bCs/>
                <w:i w:val="0"/>
                <w:iCs w:val="0"/>
                <w:caps w:val="0"/>
                <w:color w:val="000000"/>
                <w:spacing w:val="0"/>
                <w:kern w:val="0"/>
                <w:sz w:val="12"/>
                <w:szCs w:val="12"/>
                <w:lang w:val="en-US" w:eastAsia="zh-CN" w:bidi="ar"/>
              </w:rPr>
              <w:t>响应情况</w:t>
            </w:r>
          </w:p>
        </w:tc>
      </w:tr>
      <w:tr w14:paraId="08EB7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30" w:type="dxa"/>
            <w:left w:w="30" w:type="dxa"/>
            <w:bottom w:w="30" w:type="dxa"/>
            <w:right w:w="30" w:type="dxa"/>
          </w:tblCellMar>
        </w:tblPrEx>
        <w:tc>
          <w:tcPr>
            <w:tcW w:w="127" w:type="pct"/>
            <w:shd w:val="clear" w:color="auto" w:fill="auto"/>
            <w:tcMar>
              <w:top w:w="38" w:type="dxa"/>
              <w:left w:w="75" w:type="dxa"/>
              <w:bottom w:w="38" w:type="dxa"/>
              <w:right w:w="75" w:type="dxa"/>
            </w:tcMar>
            <w:vAlign w:val="center"/>
          </w:tcPr>
          <w:p w14:paraId="005633EE">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1</w:t>
            </w:r>
          </w:p>
        </w:tc>
        <w:tc>
          <w:tcPr>
            <w:tcW w:w="1288" w:type="pct"/>
            <w:shd w:val="clear" w:color="auto" w:fill="auto"/>
            <w:tcMar>
              <w:top w:w="38" w:type="dxa"/>
              <w:left w:w="75" w:type="dxa"/>
              <w:bottom w:w="38" w:type="dxa"/>
              <w:right w:w="75" w:type="dxa"/>
            </w:tcMar>
            <w:vAlign w:val="center"/>
          </w:tcPr>
          <w:p w14:paraId="328DDBAF">
            <w:pPr>
              <w:keepNext w:val="0"/>
              <w:keepLines w:val="0"/>
              <w:widowControl/>
              <w:suppressLineNumbers w:val="0"/>
              <w:wordWrap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中公华通（北京）科技发展有限公司</w:t>
            </w:r>
          </w:p>
          <w:p w14:paraId="22B9BEC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宋体" w:hAnsi="宋体" w:eastAsia="宋体" w:cs="宋体"/>
              </w:rPr>
            </w:pPr>
            <w:r>
              <w:rPr>
                <w:rFonts w:hint="eastAsia" w:ascii="宋体" w:hAnsi="宋体" w:eastAsia="宋体" w:cs="宋体"/>
                <w:i w:val="0"/>
                <w:iCs w:val="0"/>
                <w:caps w:val="0"/>
                <w:color w:val="000000"/>
                <w:spacing w:val="0"/>
                <w:sz w:val="12"/>
                <w:szCs w:val="12"/>
              </w:rPr>
              <w:t>（联合体成员：中国公路工程咨询集团有限公司）</w:t>
            </w:r>
          </w:p>
        </w:tc>
        <w:tc>
          <w:tcPr>
            <w:tcW w:w="3584" w:type="pct"/>
            <w:shd w:val="clear" w:color="auto" w:fill="auto"/>
            <w:tcMar>
              <w:top w:w="38" w:type="dxa"/>
              <w:left w:w="75" w:type="dxa"/>
              <w:bottom w:w="38" w:type="dxa"/>
              <w:right w:w="75" w:type="dxa"/>
            </w:tcMar>
            <w:vAlign w:val="center"/>
          </w:tcPr>
          <w:p w14:paraId="232367AC">
            <w:pPr>
              <w:keepNext w:val="0"/>
              <w:keepLines w:val="0"/>
              <w:widowControl/>
              <w:suppressLineNumbers w:val="0"/>
              <w:wordWrap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满足招标文件要求。</w:t>
            </w:r>
          </w:p>
        </w:tc>
      </w:tr>
      <w:tr w14:paraId="3004E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30" w:type="dxa"/>
            <w:left w:w="30" w:type="dxa"/>
            <w:bottom w:w="30" w:type="dxa"/>
            <w:right w:w="30" w:type="dxa"/>
          </w:tblCellMar>
        </w:tblPrEx>
        <w:tc>
          <w:tcPr>
            <w:tcW w:w="127" w:type="pct"/>
            <w:shd w:val="clear" w:color="auto" w:fill="auto"/>
            <w:tcMar>
              <w:top w:w="38" w:type="dxa"/>
              <w:left w:w="75" w:type="dxa"/>
              <w:bottom w:w="38" w:type="dxa"/>
              <w:right w:w="75" w:type="dxa"/>
            </w:tcMar>
            <w:vAlign w:val="center"/>
          </w:tcPr>
          <w:p w14:paraId="24736D3E">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2</w:t>
            </w:r>
          </w:p>
        </w:tc>
        <w:tc>
          <w:tcPr>
            <w:tcW w:w="1288" w:type="pct"/>
            <w:shd w:val="clear" w:color="auto" w:fill="auto"/>
            <w:tcMar>
              <w:top w:w="38" w:type="dxa"/>
              <w:left w:w="75" w:type="dxa"/>
              <w:bottom w:w="38" w:type="dxa"/>
              <w:right w:w="75" w:type="dxa"/>
            </w:tcMar>
            <w:vAlign w:val="center"/>
          </w:tcPr>
          <w:p w14:paraId="3CF9A436">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交通运输部规划研究院</w:t>
            </w:r>
          </w:p>
        </w:tc>
        <w:tc>
          <w:tcPr>
            <w:tcW w:w="3584" w:type="pct"/>
            <w:shd w:val="clear" w:color="auto" w:fill="auto"/>
            <w:tcMar>
              <w:top w:w="38" w:type="dxa"/>
              <w:left w:w="75" w:type="dxa"/>
              <w:bottom w:w="38" w:type="dxa"/>
              <w:right w:w="75" w:type="dxa"/>
            </w:tcMar>
            <w:vAlign w:val="center"/>
          </w:tcPr>
          <w:p w14:paraId="317926A6">
            <w:pPr>
              <w:keepNext w:val="0"/>
              <w:keepLines w:val="0"/>
              <w:widowControl/>
              <w:suppressLineNumbers w:val="0"/>
              <w:wordWrap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满足招标文件要求。</w:t>
            </w:r>
          </w:p>
        </w:tc>
      </w:tr>
      <w:tr w14:paraId="6D53C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30" w:type="dxa"/>
            <w:left w:w="30" w:type="dxa"/>
            <w:bottom w:w="30" w:type="dxa"/>
            <w:right w:w="30" w:type="dxa"/>
          </w:tblCellMar>
        </w:tblPrEx>
        <w:tc>
          <w:tcPr>
            <w:tcW w:w="127" w:type="pct"/>
            <w:shd w:val="clear" w:color="auto" w:fill="auto"/>
            <w:tcMar>
              <w:top w:w="38" w:type="dxa"/>
              <w:left w:w="75" w:type="dxa"/>
              <w:bottom w:w="38" w:type="dxa"/>
              <w:right w:w="75" w:type="dxa"/>
            </w:tcMar>
            <w:vAlign w:val="center"/>
          </w:tcPr>
          <w:p w14:paraId="2B225985">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3</w:t>
            </w:r>
          </w:p>
        </w:tc>
        <w:tc>
          <w:tcPr>
            <w:tcW w:w="1288" w:type="pct"/>
            <w:shd w:val="clear" w:color="auto" w:fill="auto"/>
            <w:tcMar>
              <w:top w:w="38" w:type="dxa"/>
              <w:left w:w="75" w:type="dxa"/>
              <w:bottom w:w="38" w:type="dxa"/>
              <w:right w:w="75" w:type="dxa"/>
            </w:tcMar>
            <w:vAlign w:val="center"/>
          </w:tcPr>
          <w:p w14:paraId="4AE2A6A1">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北京中交国通智能交通系统技术有限公司</w:t>
            </w:r>
          </w:p>
        </w:tc>
        <w:tc>
          <w:tcPr>
            <w:tcW w:w="3584" w:type="pct"/>
            <w:shd w:val="clear" w:color="auto" w:fill="auto"/>
            <w:tcMar>
              <w:top w:w="38" w:type="dxa"/>
              <w:left w:w="75" w:type="dxa"/>
              <w:bottom w:w="38" w:type="dxa"/>
              <w:right w:w="75" w:type="dxa"/>
            </w:tcMar>
            <w:vAlign w:val="center"/>
          </w:tcPr>
          <w:p w14:paraId="47C6C5CF">
            <w:pPr>
              <w:keepNext w:val="0"/>
              <w:keepLines w:val="0"/>
              <w:widowControl/>
              <w:suppressLineNumbers w:val="0"/>
              <w:wordWrap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满足招标文件要求。</w:t>
            </w:r>
          </w:p>
        </w:tc>
      </w:tr>
    </w:tbl>
    <w:p w14:paraId="41E97554">
      <w:pPr>
        <w:pStyle w:val="2"/>
        <w:keepNext w:val="0"/>
        <w:keepLines w:val="0"/>
        <w:widowControl/>
        <w:suppressLineNumbers w:val="0"/>
        <w:spacing w:before="38" w:beforeAutospacing="0" w:after="38" w:afterAutospacing="0"/>
        <w:ind w:left="0" w:right="0" w:firstLine="0"/>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sz w:val="12"/>
          <w:szCs w:val="12"/>
        </w:rPr>
        <w:t>4.（1）中标候选人企业业绩</w:t>
      </w:r>
    </w:p>
    <w:tbl>
      <w:tblPr>
        <w:tblStyle w:val="3"/>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30" w:type="dxa"/>
          <w:left w:w="30" w:type="dxa"/>
          <w:bottom w:w="30" w:type="dxa"/>
          <w:right w:w="30" w:type="dxa"/>
        </w:tblCellMar>
      </w:tblPr>
      <w:tblGrid>
        <w:gridCol w:w="303"/>
        <w:gridCol w:w="1745"/>
        <w:gridCol w:w="2894"/>
        <w:gridCol w:w="1339"/>
        <w:gridCol w:w="2172"/>
      </w:tblGrid>
      <w:tr w14:paraId="6ADFC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30" w:type="dxa"/>
            <w:left w:w="30" w:type="dxa"/>
            <w:bottom w:w="30" w:type="dxa"/>
            <w:right w:w="30" w:type="dxa"/>
          </w:tblCellMar>
        </w:tblPrEx>
        <w:tc>
          <w:tcPr>
            <w:tcW w:w="179" w:type="pct"/>
            <w:shd w:val="clear" w:color="auto" w:fill="F7F7F7"/>
            <w:tcMar>
              <w:top w:w="38" w:type="dxa"/>
              <w:left w:w="75" w:type="dxa"/>
              <w:bottom w:w="38" w:type="dxa"/>
              <w:right w:w="75" w:type="dxa"/>
            </w:tcMar>
            <w:vAlign w:val="center"/>
          </w:tcPr>
          <w:p w14:paraId="2F0836DD">
            <w:pPr>
              <w:keepNext w:val="0"/>
              <w:keepLines w:val="0"/>
              <w:widowControl/>
              <w:suppressLineNumbers w:val="0"/>
              <w:jc w:val="center"/>
              <w:rPr>
                <w:rFonts w:hint="eastAsia" w:ascii="宋体" w:hAnsi="宋体" w:eastAsia="宋体" w:cs="宋体"/>
                <w:b/>
                <w:bCs/>
                <w:i w:val="0"/>
                <w:iCs w:val="0"/>
                <w:caps w:val="0"/>
                <w:color w:val="000000"/>
                <w:spacing w:val="0"/>
                <w:sz w:val="12"/>
                <w:szCs w:val="12"/>
              </w:rPr>
            </w:pPr>
            <w:r>
              <w:rPr>
                <w:rFonts w:hint="eastAsia" w:ascii="宋体" w:hAnsi="宋体" w:eastAsia="宋体" w:cs="宋体"/>
                <w:b/>
                <w:bCs/>
                <w:i w:val="0"/>
                <w:iCs w:val="0"/>
                <w:caps w:val="0"/>
                <w:color w:val="000000"/>
                <w:spacing w:val="0"/>
                <w:kern w:val="0"/>
                <w:sz w:val="12"/>
                <w:szCs w:val="12"/>
                <w:lang w:val="en-US" w:eastAsia="zh-CN" w:bidi="ar"/>
              </w:rPr>
              <w:t>序号</w:t>
            </w:r>
          </w:p>
        </w:tc>
        <w:tc>
          <w:tcPr>
            <w:tcW w:w="1032" w:type="pct"/>
            <w:shd w:val="clear" w:color="auto" w:fill="F7F7F7"/>
            <w:tcMar>
              <w:top w:w="38" w:type="dxa"/>
              <w:left w:w="75" w:type="dxa"/>
              <w:bottom w:w="38" w:type="dxa"/>
              <w:right w:w="75" w:type="dxa"/>
            </w:tcMar>
            <w:vAlign w:val="center"/>
          </w:tcPr>
          <w:p w14:paraId="57B30507">
            <w:pPr>
              <w:keepNext w:val="0"/>
              <w:keepLines w:val="0"/>
              <w:widowControl/>
              <w:suppressLineNumbers w:val="0"/>
              <w:jc w:val="center"/>
              <w:rPr>
                <w:rFonts w:hint="eastAsia" w:ascii="宋体" w:hAnsi="宋体" w:eastAsia="宋体" w:cs="宋体"/>
                <w:b/>
                <w:bCs/>
                <w:i w:val="0"/>
                <w:iCs w:val="0"/>
                <w:caps w:val="0"/>
                <w:color w:val="000000"/>
                <w:spacing w:val="0"/>
                <w:sz w:val="12"/>
                <w:szCs w:val="12"/>
              </w:rPr>
            </w:pPr>
            <w:r>
              <w:rPr>
                <w:rFonts w:hint="eastAsia" w:ascii="宋体" w:hAnsi="宋体" w:eastAsia="宋体" w:cs="宋体"/>
                <w:b/>
                <w:bCs/>
                <w:i w:val="0"/>
                <w:iCs w:val="0"/>
                <w:caps w:val="0"/>
                <w:color w:val="000000"/>
                <w:spacing w:val="0"/>
                <w:kern w:val="0"/>
                <w:sz w:val="12"/>
                <w:szCs w:val="12"/>
                <w:lang w:val="en-US" w:eastAsia="zh-CN" w:bidi="ar"/>
              </w:rPr>
              <w:t>中标候选人名称</w:t>
            </w:r>
          </w:p>
        </w:tc>
        <w:tc>
          <w:tcPr>
            <w:tcW w:w="1711" w:type="pct"/>
            <w:shd w:val="clear" w:color="auto" w:fill="F7F7F7"/>
            <w:tcMar>
              <w:top w:w="38" w:type="dxa"/>
              <w:left w:w="75" w:type="dxa"/>
              <w:bottom w:w="38" w:type="dxa"/>
              <w:right w:w="75" w:type="dxa"/>
            </w:tcMar>
            <w:vAlign w:val="center"/>
          </w:tcPr>
          <w:p w14:paraId="18E1C640">
            <w:pPr>
              <w:keepNext w:val="0"/>
              <w:keepLines w:val="0"/>
              <w:widowControl/>
              <w:suppressLineNumbers w:val="0"/>
              <w:wordWrap w:val="0"/>
              <w:jc w:val="center"/>
              <w:rPr>
                <w:rFonts w:hint="eastAsia" w:ascii="宋体" w:hAnsi="宋体" w:eastAsia="宋体" w:cs="宋体"/>
                <w:b/>
                <w:bCs/>
                <w:i w:val="0"/>
                <w:iCs w:val="0"/>
                <w:caps w:val="0"/>
                <w:color w:val="000000"/>
                <w:spacing w:val="0"/>
                <w:sz w:val="12"/>
                <w:szCs w:val="12"/>
              </w:rPr>
            </w:pPr>
            <w:r>
              <w:rPr>
                <w:rFonts w:hint="eastAsia" w:ascii="宋体" w:hAnsi="宋体" w:eastAsia="宋体" w:cs="宋体"/>
                <w:b/>
                <w:bCs/>
                <w:i w:val="0"/>
                <w:iCs w:val="0"/>
                <w:caps w:val="0"/>
                <w:color w:val="000000"/>
                <w:spacing w:val="0"/>
                <w:kern w:val="0"/>
                <w:sz w:val="12"/>
                <w:szCs w:val="12"/>
                <w:lang w:val="en-US" w:eastAsia="zh-CN" w:bidi="ar"/>
              </w:rPr>
              <w:t>业绩名称</w:t>
            </w:r>
          </w:p>
        </w:tc>
        <w:tc>
          <w:tcPr>
            <w:tcW w:w="792" w:type="pct"/>
            <w:shd w:val="clear" w:color="auto" w:fill="F7F7F7"/>
            <w:tcMar>
              <w:top w:w="38" w:type="dxa"/>
              <w:left w:w="75" w:type="dxa"/>
              <w:bottom w:w="38" w:type="dxa"/>
              <w:right w:w="75" w:type="dxa"/>
            </w:tcMar>
            <w:vAlign w:val="center"/>
          </w:tcPr>
          <w:p w14:paraId="6D6C0FD3">
            <w:pPr>
              <w:keepNext w:val="0"/>
              <w:keepLines w:val="0"/>
              <w:widowControl/>
              <w:suppressLineNumbers w:val="0"/>
              <w:jc w:val="center"/>
              <w:rPr>
                <w:rFonts w:hint="eastAsia" w:ascii="宋体" w:hAnsi="宋体" w:eastAsia="宋体" w:cs="宋体"/>
                <w:b/>
                <w:bCs/>
                <w:i w:val="0"/>
                <w:iCs w:val="0"/>
                <w:caps w:val="0"/>
                <w:color w:val="000000"/>
                <w:spacing w:val="0"/>
                <w:sz w:val="12"/>
                <w:szCs w:val="12"/>
              </w:rPr>
            </w:pPr>
            <w:r>
              <w:rPr>
                <w:rFonts w:hint="eastAsia" w:ascii="宋体" w:hAnsi="宋体" w:eastAsia="宋体" w:cs="宋体"/>
                <w:b/>
                <w:bCs/>
                <w:i w:val="0"/>
                <w:iCs w:val="0"/>
                <w:caps w:val="0"/>
                <w:color w:val="000000"/>
                <w:spacing w:val="0"/>
                <w:kern w:val="0"/>
                <w:sz w:val="12"/>
                <w:szCs w:val="12"/>
                <w:lang w:val="en-US" w:eastAsia="zh-CN" w:bidi="ar"/>
              </w:rPr>
              <w:t>建设单位</w:t>
            </w:r>
          </w:p>
        </w:tc>
        <w:tc>
          <w:tcPr>
            <w:tcW w:w="1284" w:type="pct"/>
            <w:shd w:val="clear" w:color="auto" w:fill="F7F7F7"/>
            <w:tcMar>
              <w:top w:w="38" w:type="dxa"/>
              <w:left w:w="75" w:type="dxa"/>
              <w:bottom w:w="38" w:type="dxa"/>
              <w:right w:w="75" w:type="dxa"/>
            </w:tcMar>
            <w:vAlign w:val="center"/>
          </w:tcPr>
          <w:p w14:paraId="0207189D">
            <w:pPr>
              <w:pStyle w:val="2"/>
              <w:keepNext w:val="0"/>
              <w:keepLines w:val="0"/>
              <w:widowControl/>
              <w:suppressLineNumbers w:val="0"/>
              <w:wordWrap w:val="0"/>
              <w:spacing w:before="38" w:beforeAutospacing="0" w:after="38" w:afterAutospacing="0"/>
              <w:ind w:left="0" w:right="0"/>
              <w:jc w:val="center"/>
              <w:rPr>
                <w:rFonts w:hint="eastAsia" w:ascii="宋体" w:hAnsi="宋体" w:eastAsia="宋体" w:cs="宋体"/>
              </w:rPr>
            </w:pPr>
            <w:r>
              <w:rPr>
                <w:rFonts w:hint="eastAsia" w:ascii="宋体" w:hAnsi="宋体" w:eastAsia="宋体" w:cs="宋体"/>
                <w:b/>
                <w:bCs/>
                <w:i w:val="0"/>
                <w:iCs w:val="0"/>
                <w:caps w:val="0"/>
                <w:color w:val="000000"/>
                <w:spacing w:val="0"/>
                <w:sz w:val="12"/>
                <w:szCs w:val="12"/>
              </w:rPr>
              <w:t>成果验收或鉴定时间或登记时间</w:t>
            </w:r>
          </w:p>
        </w:tc>
      </w:tr>
      <w:tr w14:paraId="465EF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30" w:type="dxa"/>
            <w:left w:w="30" w:type="dxa"/>
            <w:bottom w:w="30" w:type="dxa"/>
            <w:right w:w="30" w:type="dxa"/>
          </w:tblCellMar>
        </w:tblPrEx>
        <w:tc>
          <w:tcPr>
            <w:tcW w:w="179" w:type="pct"/>
            <w:shd w:val="clear" w:color="auto" w:fill="auto"/>
            <w:tcMar>
              <w:top w:w="38" w:type="dxa"/>
              <w:left w:w="75" w:type="dxa"/>
              <w:bottom w:w="38" w:type="dxa"/>
              <w:right w:w="75" w:type="dxa"/>
            </w:tcMar>
            <w:vAlign w:val="center"/>
          </w:tcPr>
          <w:p w14:paraId="4B659811">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1</w:t>
            </w:r>
          </w:p>
        </w:tc>
        <w:tc>
          <w:tcPr>
            <w:tcW w:w="1032" w:type="pct"/>
            <w:shd w:val="clear" w:color="auto" w:fill="auto"/>
            <w:tcMar>
              <w:top w:w="38" w:type="dxa"/>
              <w:left w:w="75" w:type="dxa"/>
              <w:bottom w:w="38" w:type="dxa"/>
              <w:right w:w="75" w:type="dxa"/>
            </w:tcMar>
            <w:vAlign w:val="center"/>
          </w:tcPr>
          <w:p w14:paraId="401F3A9A">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中公华通（北京）科技发展有限公司</w:t>
            </w:r>
          </w:p>
        </w:tc>
        <w:tc>
          <w:tcPr>
            <w:tcW w:w="1711" w:type="pct"/>
            <w:shd w:val="clear" w:color="auto" w:fill="auto"/>
            <w:tcMar>
              <w:top w:w="38" w:type="dxa"/>
              <w:left w:w="75" w:type="dxa"/>
              <w:bottom w:w="38" w:type="dxa"/>
              <w:right w:w="75" w:type="dxa"/>
            </w:tcMar>
            <w:vAlign w:val="center"/>
          </w:tcPr>
          <w:p w14:paraId="3B865468">
            <w:pPr>
              <w:keepNext w:val="0"/>
              <w:keepLines w:val="0"/>
              <w:widowControl/>
              <w:suppressLineNumbers w:val="0"/>
              <w:wordWrap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基于运营数据的分析和研究（收费稽核)</w:t>
            </w:r>
          </w:p>
        </w:tc>
        <w:tc>
          <w:tcPr>
            <w:tcW w:w="792" w:type="pct"/>
            <w:shd w:val="clear" w:color="auto" w:fill="auto"/>
            <w:tcMar>
              <w:top w:w="38" w:type="dxa"/>
              <w:left w:w="75" w:type="dxa"/>
              <w:bottom w:w="38" w:type="dxa"/>
              <w:right w:w="75" w:type="dxa"/>
            </w:tcMar>
            <w:vAlign w:val="center"/>
          </w:tcPr>
          <w:p w14:paraId="235EC96F">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中公华通（北京）科技发展有限公司</w:t>
            </w:r>
          </w:p>
        </w:tc>
        <w:tc>
          <w:tcPr>
            <w:tcW w:w="1284" w:type="pct"/>
            <w:shd w:val="clear" w:color="auto" w:fill="auto"/>
            <w:tcMar>
              <w:top w:w="38" w:type="dxa"/>
              <w:left w:w="75" w:type="dxa"/>
              <w:bottom w:w="38" w:type="dxa"/>
              <w:right w:w="75" w:type="dxa"/>
            </w:tcMar>
            <w:vAlign w:val="center"/>
          </w:tcPr>
          <w:p w14:paraId="1C8BA3FD">
            <w:pPr>
              <w:keepNext w:val="0"/>
              <w:keepLines w:val="0"/>
              <w:widowControl/>
              <w:suppressLineNumbers w:val="0"/>
              <w:wordWrap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2023.12.8</w:t>
            </w:r>
          </w:p>
        </w:tc>
      </w:tr>
      <w:tr w14:paraId="3F419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30" w:type="dxa"/>
            <w:left w:w="30" w:type="dxa"/>
            <w:bottom w:w="30" w:type="dxa"/>
            <w:right w:w="30" w:type="dxa"/>
          </w:tblCellMar>
        </w:tblPrEx>
        <w:tc>
          <w:tcPr>
            <w:tcW w:w="179" w:type="pct"/>
            <w:shd w:val="clear" w:color="auto" w:fill="auto"/>
            <w:tcMar>
              <w:top w:w="38" w:type="dxa"/>
              <w:left w:w="75" w:type="dxa"/>
              <w:bottom w:w="38" w:type="dxa"/>
              <w:right w:w="75" w:type="dxa"/>
            </w:tcMar>
            <w:vAlign w:val="center"/>
          </w:tcPr>
          <w:p w14:paraId="5FBA0463">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2</w:t>
            </w:r>
          </w:p>
        </w:tc>
        <w:tc>
          <w:tcPr>
            <w:tcW w:w="1032" w:type="pct"/>
            <w:shd w:val="clear" w:color="auto" w:fill="auto"/>
            <w:tcMar>
              <w:top w:w="38" w:type="dxa"/>
              <w:left w:w="75" w:type="dxa"/>
              <w:bottom w:w="38" w:type="dxa"/>
              <w:right w:w="75" w:type="dxa"/>
            </w:tcMar>
            <w:vAlign w:val="center"/>
          </w:tcPr>
          <w:p w14:paraId="25C0D476">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中公华通（北京）科技发展有限公司</w:t>
            </w:r>
          </w:p>
        </w:tc>
        <w:tc>
          <w:tcPr>
            <w:tcW w:w="1711" w:type="pct"/>
            <w:shd w:val="clear" w:color="auto" w:fill="auto"/>
            <w:tcMar>
              <w:top w:w="38" w:type="dxa"/>
              <w:left w:w="75" w:type="dxa"/>
              <w:bottom w:w="38" w:type="dxa"/>
              <w:right w:w="75" w:type="dxa"/>
            </w:tcMar>
            <w:vAlign w:val="center"/>
          </w:tcPr>
          <w:p w14:paraId="40EF2547">
            <w:pPr>
              <w:keepNext w:val="0"/>
              <w:keepLines w:val="0"/>
              <w:widowControl/>
              <w:suppressLineNumbers w:val="0"/>
              <w:wordWrap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融合多源数据开展交通状态智能感知与预报</w:t>
            </w:r>
          </w:p>
        </w:tc>
        <w:tc>
          <w:tcPr>
            <w:tcW w:w="792" w:type="pct"/>
            <w:shd w:val="clear" w:color="auto" w:fill="auto"/>
            <w:tcMar>
              <w:top w:w="38" w:type="dxa"/>
              <w:left w:w="75" w:type="dxa"/>
              <w:bottom w:w="38" w:type="dxa"/>
              <w:right w:w="75" w:type="dxa"/>
            </w:tcMar>
            <w:vAlign w:val="center"/>
          </w:tcPr>
          <w:p w14:paraId="7CAA0797">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中公华通（北京）科技发展有限公司</w:t>
            </w:r>
          </w:p>
        </w:tc>
        <w:tc>
          <w:tcPr>
            <w:tcW w:w="1284" w:type="pct"/>
            <w:shd w:val="clear" w:color="auto" w:fill="auto"/>
            <w:tcMar>
              <w:top w:w="38" w:type="dxa"/>
              <w:left w:w="75" w:type="dxa"/>
              <w:bottom w:w="38" w:type="dxa"/>
              <w:right w:w="75" w:type="dxa"/>
            </w:tcMar>
            <w:vAlign w:val="center"/>
          </w:tcPr>
          <w:p w14:paraId="2193B3C5">
            <w:pPr>
              <w:keepNext w:val="0"/>
              <w:keepLines w:val="0"/>
              <w:widowControl/>
              <w:suppressLineNumbers w:val="0"/>
              <w:wordWrap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2023.9.11</w:t>
            </w:r>
          </w:p>
        </w:tc>
      </w:tr>
      <w:tr w14:paraId="53D8D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30" w:type="dxa"/>
            <w:left w:w="30" w:type="dxa"/>
            <w:bottom w:w="30" w:type="dxa"/>
            <w:right w:w="30" w:type="dxa"/>
          </w:tblCellMar>
        </w:tblPrEx>
        <w:tc>
          <w:tcPr>
            <w:tcW w:w="179" w:type="pct"/>
            <w:shd w:val="clear" w:color="auto" w:fill="auto"/>
            <w:tcMar>
              <w:top w:w="38" w:type="dxa"/>
              <w:left w:w="75" w:type="dxa"/>
              <w:bottom w:w="38" w:type="dxa"/>
              <w:right w:w="75" w:type="dxa"/>
            </w:tcMar>
            <w:vAlign w:val="center"/>
          </w:tcPr>
          <w:p w14:paraId="3CC76B53">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3</w:t>
            </w:r>
          </w:p>
        </w:tc>
        <w:tc>
          <w:tcPr>
            <w:tcW w:w="1032" w:type="pct"/>
            <w:shd w:val="clear" w:color="auto" w:fill="auto"/>
            <w:tcMar>
              <w:top w:w="38" w:type="dxa"/>
              <w:left w:w="75" w:type="dxa"/>
              <w:bottom w:w="38" w:type="dxa"/>
              <w:right w:w="75" w:type="dxa"/>
            </w:tcMar>
            <w:vAlign w:val="center"/>
          </w:tcPr>
          <w:p w14:paraId="7EB9B5CC">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中公华通（北京）科技发展有限公司</w:t>
            </w:r>
          </w:p>
        </w:tc>
        <w:tc>
          <w:tcPr>
            <w:tcW w:w="1711" w:type="pct"/>
            <w:shd w:val="clear" w:color="auto" w:fill="auto"/>
            <w:tcMar>
              <w:top w:w="38" w:type="dxa"/>
              <w:left w:w="75" w:type="dxa"/>
              <w:bottom w:w="38" w:type="dxa"/>
              <w:right w:w="75" w:type="dxa"/>
            </w:tcMar>
            <w:vAlign w:val="center"/>
          </w:tcPr>
          <w:p w14:paraId="54A4E180">
            <w:pPr>
              <w:keepNext w:val="0"/>
              <w:keepLines w:val="0"/>
              <w:widowControl/>
              <w:suppressLineNumbers w:val="0"/>
              <w:wordWrap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重庆市道路运输行业运行监测大数据分析服务技术咨询项目</w:t>
            </w:r>
          </w:p>
        </w:tc>
        <w:tc>
          <w:tcPr>
            <w:tcW w:w="792" w:type="pct"/>
            <w:shd w:val="clear" w:color="auto" w:fill="auto"/>
            <w:tcMar>
              <w:top w:w="38" w:type="dxa"/>
              <w:left w:w="75" w:type="dxa"/>
              <w:bottom w:w="38" w:type="dxa"/>
              <w:right w:w="75" w:type="dxa"/>
            </w:tcMar>
            <w:vAlign w:val="center"/>
          </w:tcPr>
          <w:p w14:paraId="71551D67">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中公华通（北京）科技发展有限公司</w:t>
            </w:r>
          </w:p>
        </w:tc>
        <w:tc>
          <w:tcPr>
            <w:tcW w:w="1284" w:type="pct"/>
            <w:shd w:val="clear" w:color="auto" w:fill="auto"/>
            <w:tcMar>
              <w:top w:w="38" w:type="dxa"/>
              <w:left w:w="75" w:type="dxa"/>
              <w:bottom w:w="38" w:type="dxa"/>
              <w:right w:w="75" w:type="dxa"/>
            </w:tcMar>
            <w:vAlign w:val="center"/>
          </w:tcPr>
          <w:p w14:paraId="16AF1040">
            <w:pPr>
              <w:keepNext w:val="0"/>
              <w:keepLines w:val="0"/>
              <w:widowControl/>
              <w:suppressLineNumbers w:val="0"/>
              <w:wordWrap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2021.12.7</w:t>
            </w:r>
          </w:p>
        </w:tc>
      </w:tr>
      <w:tr w14:paraId="2D254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30" w:type="dxa"/>
            <w:left w:w="30" w:type="dxa"/>
            <w:bottom w:w="30" w:type="dxa"/>
            <w:right w:w="30" w:type="dxa"/>
          </w:tblCellMar>
        </w:tblPrEx>
        <w:tc>
          <w:tcPr>
            <w:tcW w:w="179" w:type="pct"/>
            <w:shd w:val="clear" w:color="auto" w:fill="auto"/>
            <w:tcMar>
              <w:top w:w="38" w:type="dxa"/>
              <w:left w:w="75" w:type="dxa"/>
              <w:bottom w:w="38" w:type="dxa"/>
              <w:right w:w="75" w:type="dxa"/>
            </w:tcMar>
            <w:vAlign w:val="center"/>
          </w:tcPr>
          <w:p w14:paraId="0561238F">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4</w:t>
            </w:r>
          </w:p>
        </w:tc>
        <w:tc>
          <w:tcPr>
            <w:tcW w:w="1032" w:type="pct"/>
            <w:shd w:val="clear" w:color="auto" w:fill="auto"/>
            <w:tcMar>
              <w:top w:w="38" w:type="dxa"/>
              <w:left w:w="75" w:type="dxa"/>
              <w:bottom w:w="38" w:type="dxa"/>
              <w:right w:w="75" w:type="dxa"/>
            </w:tcMar>
            <w:vAlign w:val="center"/>
          </w:tcPr>
          <w:p w14:paraId="015A7B34">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北京中交国通智能交通系统技术有限公司</w:t>
            </w:r>
          </w:p>
        </w:tc>
        <w:tc>
          <w:tcPr>
            <w:tcW w:w="1711" w:type="pct"/>
            <w:shd w:val="clear" w:color="auto" w:fill="auto"/>
            <w:tcMar>
              <w:top w:w="38" w:type="dxa"/>
              <w:left w:w="75" w:type="dxa"/>
              <w:bottom w:w="38" w:type="dxa"/>
              <w:right w:w="75" w:type="dxa"/>
            </w:tcMar>
            <w:vAlign w:val="center"/>
          </w:tcPr>
          <w:p w14:paraId="7DC4E637">
            <w:pPr>
              <w:keepNext w:val="0"/>
              <w:keepLines w:val="0"/>
              <w:widowControl/>
              <w:suppressLineNumbers w:val="0"/>
              <w:wordWrap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基于全样本交通流数据的高速公路碳排放评估及优化措施研究</w:t>
            </w:r>
          </w:p>
        </w:tc>
        <w:tc>
          <w:tcPr>
            <w:tcW w:w="792" w:type="pct"/>
            <w:shd w:val="clear" w:color="auto" w:fill="auto"/>
            <w:tcMar>
              <w:top w:w="38" w:type="dxa"/>
              <w:left w:w="75" w:type="dxa"/>
              <w:bottom w:w="38" w:type="dxa"/>
              <w:right w:w="75" w:type="dxa"/>
            </w:tcMar>
            <w:vAlign w:val="center"/>
          </w:tcPr>
          <w:p w14:paraId="205BBCDB">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山东高速集团有限公司创新研究院</w:t>
            </w:r>
          </w:p>
        </w:tc>
        <w:tc>
          <w:tcPr>
            <w:tcW w:w="1284" w:type="pct"/>
            <w:shd w:val="clear" w:color="auto" w:fill="auto"/>
            <w:tcMar>
              <w:top w:w="38" w:type="dxa"/>
              <w:left w:w="75" w:type="dxa"/>
              <w:bottom w:w="38" w:type="dxa"/>
              <w:right w:w="75" w:type="dxa"/>
            </w:tcMar>
            <w:vAlign w:val="center"/>
          </w:tcPr>
          <w:p w14:paraId="21A443C2">
            <w:pPr>
              <w:keepNext w:val="0"/>
              <w:keepLines w:val="0"/>
              <w:widowControl/>
              <w:suppressLineNumbers w:val="0"/>
              <w:wordWrap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2024.11.8</w:t>
            </w:r>
          </w:p>
        </w:tc>
      </w:tr>
      <w:tr w14:paraId="6824C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30" w:type="dxa"/>
            <w:left w:w="30" w:type="dxa"/>
            <w:bottom w:w="30" w:type="dxa"/>
            <w:right w:w="30" w:type="dxa"/>
          </w:tblCellMar>
        </w:tblPrEx>
        <w:tc>
          <w:tcPr>
            <w:tcW w:w="179" w:type="pct"/>
            <w:shd w:val="clear" w:color="auto" w:fill="auto"/>
            <w:tcMar>
              <w:top w:w="38" w:type="dxa"/>
              <w:left w:w="75" w:type="dxa"/>
              <w:bottom w:w="38" w:type="dxa"/>
              <w:right w:w="75" w:type="dxa"/>
            </w:tcMar>
            <w:vAlign w:val="center"/>
          </w:tcPr>
          <w:p w14:paraId="37FE9112">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5</w:t>
            </w:r>
          </w:p>
        </w:tc>
        <w:tc>
          <w:tcPr>
            <w:tcW w:w="1032" w:type="pct"/>
            <w:shd w:val="clear" w:color="auto" w:fill="auto"/>
            <w:tcMar>
              <w:top w:w="38" w:type="dxa"/>
              <w:left w:w="75" w:type="dxa"/>
              <w:bottom w:w="38" w:type="dxa"/>
              <w:right w:w="75" w:type="dxa"/>
            </w:tcMar>
            <w:vAlign w:val="center"/>
          </w:tcPr>
          <w:p w14:paraId="7CB01723">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北京中交国通智能交通系统技术有限公司</w:t>
            </w:r>
          </w:p>
        </w:tc>
        <w:tc>
          <w:tcPr>
            <w:tcW w:w="1711" w:type="pct"/>
            <w:shd w:val="clear" w:color="auto" w:fill="auto"/>
            <w:tcMar>
              <w:top w:w="38" w:type="dxa"/>
              <w:left w:w="75" w:type="dxa"/>
              <w:bottom w:w="38" w:type="dxa"/>
              <w:right w:w="75" w:type="dxa"/>
            </w:tcMar>
            <w:vAlign w:val="center"/>
          </w:tcPr>
          <w:p w14:paraId="3B606449">
            <w:pPr>
              <w:keepNext w:val="0"/>
              <w:keepLines w:val="0"/>
              <w:widowControl/>
              <w:suppressLineNumbers w:val="0"/>
              <w:wordWrap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具有普适性的多因素交织共扰的在役高速公路风险识别预警与应急服务技术研究项目</w:t>
            </w:r>
          </w:p>
        </w:tc>
        <w:tc>
          <w:tcPr>
            <w:tcW w:w="792" w:type="pct"/>
            <w:shd w:val="clear" w:color="auto" w:fill="auto"/>
            <w:tcMar>
              <w:top w:w="38" w:type="dxa"/>
              <w:left w:w="75" w:type="dxa"/>
              <w:bottom w:w="38" w:type="dxa"/>
              <w:right w:w="75" w:type="dxa"/>
            </w:tcMar>
            <w:vAlign w:val="center"/>
          </w:tcPr>
          <w:p w14:paraId="11F03F30">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广州市北二环交通科技有限公司</w:t>
            </w:r>
          </w:p>
        </w:tc>
        <w:tc>
          <w:tcPr>
            <w:tcW w:w="1284" w:type="pct"/>
            <w:shd w:val="clear" w:color="auto" w:fill="auto"/>
            <w:tcMar>
              <w:top w:w="38" w:type="dxa"/>
              <w:left w:w="75" w:type="dxa"/>
              <w:bottom w:w="38" w:type="dxa"/>
              <w:right w:w="75" w:type="dxa"/>
            </w:tcMar>
            <w:vAlign w:val="center"/>
          </w:tcPr>
          <w:p w14:paraId="6A2B38B4">
            <w:pPr>
              <w:keepNext w:val="0"/>
              <w:keepLines w:val="0"/>
              <w:widowControl/>
              <w:suppressLineNumbers w:val="0"/>
              <w:wordWrap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2024.1.4</w:t>
            </w:r>
          </w:p>
        </w:tc>
      </w:tr>
      <w:tr w14:paraId="3252C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30" w:type="dxa"/>
            <w:left w:w="30" w:type="dxa"/>
            <w:bottom w:w="30" w:type="dxa"/>
            <w:right w:w="30" w:type="dxa"/>
          </w:tblCellMar>
        </w:tblPrEx>
        <w:tc>
          <w:tcPr>
            <w:tcW w:w="179" w:type="pct"/>
            <w:shd w:val="clear" w:color="auto" w:fill="auto"/>
            <w:tcMar>
              <w:top w:w="38" w:type="dxa"/>
              <w:left w:w="75" w:type="dxa"/>
              <w:bottom w:w="38" w:type="dxa"/>
              <w:right w:w="75" w:type="dxa"/>
            </w:tcMar>
            <w:vAlign w:val="center"/>
          </w:tcPr>
          <w:p w14:paraId="15FE2CA7">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6</w:t>
            </w:r>
          </w:p>
        </w:tc>
        <w:tc>
          <w:tcPr>
            <w:tcW w:w="1032" w:type="pct"/>
            <w:shd w:val="clear" w:color="auto" w:fill="auto"/>
            <w:tcMar>
              <w:top w:w="38" w:type="dxa"/>
              <w:left w:w="75" w:type="dxa"/>
              <w:bottom w:w="38" w:type="dxa"/>
              <w:right w:w="75" w:type="dxa"/>
            </w:tcMar>
            <w:vAlign w:val="center"/>
          </w:tcPr>
          <w:p w14:paraId="2FB891DC">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交通运输部规划研究院</w:t>
            </w:r>
          </w:p>
        </w:tc>
        <w:tc>
          <w:tcPr>
            <w:tcW w:w="1711" w:type="pct"/>
            <w:shd w:val="clear" w:color="auto" w:fill="auto"/>
            <w:tcMar>
              <w:top w:w="38" w:type="dxa"/>
              <w:left w:w="75" w:type="dxa"/>
              <w:bottom w:w="38" w:type="dxa"/>
              <w:right w:w="75" w:type="dxa"/>
            </w:tcMar>
            <w:vAlign w:val="center"/>
          </w:tcPr>
          <w:p w14:paraId="2FE6FE60">
            <w:pPr>
              <w:keepNext w:val="0"/>
              <w:keepLines w:val="0"/>
              <w:widowControl/>
              <w:suppressLineNumbers w:val="0"/>
              <w:wordWrap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国家综合交通运输信息平台部省联动建设规范研究</w:t>
            </w:r>
          </w:p>
        </w:tc>
        <w:tc>
          <w:tcPr>
            <w:tcW w:w="792" w:type="pct"/>
            <w:shd w:val="clear" w:color="auto" w:fill="auto"/>
            <w:tcMar>
              <w:top w:w="38" w:type="dxa"/>
              <w:left w:w="75" w:type="dxa"/>
              <w:bottom w:w="38" w:type="dxa"/>
              <w:right w:w="75" w:type="dxa"/>
            </w:tcMar>
            <w:vAlign w:val="center"/>
          </w:tcPr>
          <w:p w14:paraId="5A259059">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交通运输部</w:t>
            </w:r>
          </w:p>
        </w:tc>
        <w:tc>
          <w:tcPr>
            <w:tcW w:w="1284" w:type="pct"/>
            <w:shd w:val="clear" w:color="auto" w:fill="auto"/>
            <w:tcMar>
              <w:top w:w="38" w:type="dxa"/>
              <w:left w:w="75" w:type="dxa"/>
              <w:bottom w:w="38" w:type="dxa"/>
              <w:right w:w="75" w:type="dxa"/>
            </w:tcMar>
            <w:vAlign w:val="center"/>
          </w:tcPr>
          <w:p w14:paraId="7920813E">
            <w:pPr>
              <w:keepNext w:val="0"/>
              <w:keepLines w:val="0"/>
              <w:widowControl/>
              <w:suppressLineNumbers w:val="0"/>
              <w:wordWrap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2024.7.4</w:t>
            </w:r>
          </w:p>
        </w:tc>
      </w:tr>
      <w:tr w14:paraId="34EF5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30" w:type="dxa"/>
            <w:left w:w="30" w:type="dxa"/>
            <w:bottom w:w="30" w:type="dxa"/>
            <w:right w:w="30" w:type="dxa"/>
          </w:tblCellMar>
        </w:tblPrEx>
        <w:tc>
          <w:tcPr>
            <w:tcW w:w="179" w:type="pct"/>
            <w:shd w:val="clear" w:color="auto" w:fill="auto"/>
            <w:tcMar>
              <w:top w:w="38" w:type="dxa"/>
              <w:left w:w="75" w:type="dxa"/>
              <w:bottom w:w="38" w:type="dxa"/>
              <w:right w:w="75" w:type="dxa"/>
            </w:tcMar>
            <w:vAlign w:val="center"/>
          </w:tcPr>
          <w:p w14:paraId="327498D2">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7</w:t>
            </w:r>
          </w:p>
        </w:tc>
        <w:tc>
          <w:tcPr>
            <w:tcW w:w="1032" w:type="pct"/>
            <w:shd w:val="clear" w:color="auto" w:fill="auto"/>
            <w:tcMar>
              <w:top w:w="38" w:type="dxa"/>
              <w:left w:w="75" w:type="dxa"/>
              <w:bottom w:w="38" w:type="dxa"/>
              <w:right w:w="75" w:type="dxa"/>
            </w:tcMar>
            <w:vAlign w:val="center"/>
          </w:tcPr>
          <w:p w14:paraId="7E7FFF46">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交通运输部规划研究院</w:t>
            </w:r>
          </w:p>
        </w:tc>
        <w:tc>
          <w:tcPr>
            <w:tcW w:w="1711" w:type="pct"/>
            <w:shd w:val="clear" w:color="auto" w:fill="auto"/>
            <w:tcMar>
              <w:top w:w="38" w:type="dxa"/>
              <w:left w:w="75" w:type="dxa"/>
              <w:bottom w:w="38" w:type="dxa"/>
              <w:right w:w="75" w:type="dxa"/>
            </w:tcMar>
            <w:vAlign w:val="center"/>
          </w:tcPr>
          <w:p w14:paraId="42243DC1">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推进公路数字化发展策略研究</w:t>
            </w:r>
          </w:p>
        </w:tc>
        <w:tc>
          <w:tcPr>
            <w:tcW w:w="792" w:type="pct"/>
            <w:shd w:val="clear" w:color="auto" w:fill="auto"/>
            <w:tcMar>
              <w:top w:w="38" w:type="dxa"/>
              <w:left w:w="75" w:type="dxa"/>
              <w:bottom w:w="38" w:type="dxa"/>
              <w:right w:w="75" w:type="dxa"/>
            </w:tcMar>
            <w:vAlign w:val="center"/>
          </w:tcPr>
          <w:p w14:paraId="4A6CD231">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交通运输部</w:t>
            </w:r>
          </w:p>
        </w:tc>
        <w:tc>
          <w:tcPr>
            <w:tcW w:w="1284" w:type="pct"/>
            <w:shd w:val="clear" w:color="auto" w:fill="auto"/>
            <w:tcMar>
              <w:top w:w="38" w:type="dxa"/>
              <w:left w:w="75" w:type="dxa"/>
              <w:bottom w:w="38" w:type="dxa"/>
              <w:right w:w="75" w:type="dxa"/>
            </w:tcMar>
            <w:vAlign w:val="center"/>
          </w:tcPr>
          <w:p w14:paraId="1EC2CE18">
            <w:pPr>
              <w:keepNext w:val="0"/>
              <w:keepLines w:val="0"/>
              <w:widowControl/>
              <w:suppressLineNumbers w:val="0"/>
              <w:wordWrap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2022.12.9</w:t>
            </w:r>
          </w:p>
        </w:tc>
      </w:tr>
    </w:tbl>
    <w:p w14:paraId="0D3D40D6">
      <w:pPr>
        <w:pStyle w:val="2"/>
        <w:keepNext w:val="0"/>
        <w:keepLines w:val="0"/>
        <w:widowControl/>
        <w:suppressLineNumbers w:val="0"/>
        <w:spacing w:before="38" w:beforeAutospacing="0" w:after="38" w:afterAutospacing="0"/>
        <w:ind w:left="0" w:right="0" w:firstLine="0"/>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sz w:val="12"/>
          <w:szCs w:val="12"/>
        </w:rPr>
        <w:t>4.（2）中标候选人项目负责人业绩</w:t>
      </w:r>
    </w:p>
    <w:tbl>
      <w:tblPr>
        <w:tblStyle w:val="3"/>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30" w:type="dxa"/>
          <w:left w:w="30" w:type="dxa"/>
          <w:bottom w:w="30" w:type="dxa"/>
          <w:right w:w="30" w:type="dxa"/>
        </w:tblCellMar>
      </w:tblPr>
      <w:tblGrid>
        <w:gridCol w:w="272"/>
        <w:gridCol w:w="1737"/>
        <w:gridCol w:w="1100"/>
        <w:gridCol w:w="2424"/>
        <w:gridCol w:w="1555"/>
        <w:gridCol w:w="1363"/>
      </w:tblGrid>
      <w:tr w14:paraId="167B9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30" w:type="dxa"/>
            <w:left w:w="30" w:type="dxa"/>
            <w:bottom w:w="30" w:type="dxa"/>
            <w:right w:w="30" w:type="dxa"/>
          </w:tblCellMar>
        </w:tblPrEx>
        <w:tc>
          <w:tcPr>
            <w:tcW w:w="161" w:type="pct"/>
            <w:shd w:val="clear" w:color="auto" w:fill="F7F7F7"/>
            <w:tcMar>
              <w:top w:w="38" w:type="dxa"/>
              <w:left w:w="75" w:type="dxa"/>
              <w:bottom w:w="38" w:type="dxa"/>
              <w:right w:w="75" w:type="dxa"/>
            </w:tcMar>
            <w:vAlign w:val="center"/>
          </w:tcPr>
          <w:p w14:paraId="69B5C767">
            <w:pPr>
              <w:keepNext w:val="0"/>
              <w:keepLines w:val="0"/>
              <w:widowControl/>
              <w:suppressLineNumbers w:val="0"/>
              <w:jc w:val="center"/>
              <w:rPr>
                <w:rFonts w:hint="eastAsia" w:ascii="宋体" w:hAnsi="宋体" w:eastAsia="宋体" w:cs="宋体"/>
                <w:b/>
                <w:bCs/>
                <w:i w:val="0"/>
                <w:iCs w:val="0"/>
                <w:caps w:val="0"/>
                <w:color w:val="000000"/>
                <w:spacing w:val="0"/>
                <w:sz w:val="12"/>
                <w:szCs w:val="12"/>
              </w:rPr>
            </w:pPr>
            <w:r>
              <w:rPr>
                <w:rFonts w:hint="eastAsia" w:ascii="宋体" w:hAnsi="宋体" w:eastAsia="宋体" w:cs="宋体"/>
                <w:b/>
                <w:bCs/>
                <w:i w:val="0"/>
                <w:iCs w:val="0"/>
                <w:caps w:val="0"/>
                <w:color w:val="000000"/>
                <w:spacing w:val="0"/>
                <w:kern w:val="0"/>
                <w:sz w:val="12"/>
                <w:szCs w:val="12"/>
                <w:lang w:val="en-US" w:eastAsia="zh-CN" w:bidi="ar"/>
              </w:rPr>
              <w:t>序号</w:t>
            </w:r>
          </w:p>
        </w:tc>
        <w:tc>
          <w:tcPr>
            <w:tcW w:w="1027" w:type="pct"/>
            <w:shd w:val="clear" w:color="auto" w:fill="F7F7F7"/>
            <w:tcMar>
              <w:top w:w="38" w:type="dxa"/>
              <w:left w:w="75" w:type="dxa"/>
              <w:bottom w:w="38" w:type="dxa"/>
              <w:right w:w="75" w:type="dxa"/>
            </w:tcMar>
            <w:vAlign w:val="center"/>
          </w:tcPr>
          <w:p w14:paraId="0B1E1B5E">
            <w:pPr>
              <w:keepNext w:val="0"/>
              <w:keepLines w:val="0"/>
              <w:widowControl/>
              <w:suppressLineNumbers w:val="0"/>
              <w:jc w:val="center"/>
              <w:rPr>
                <w:rFonts w:hint="eastAsia" w:ascii="宋体" w:hAnsi="宋体" w:eastAsia="宋体" w:cs="宋体"/>
                <w:b/>
                <w:bCs/>
                <w:i w:val="0"/>
                <w:iCs w:val="0"/>
                <w:caps w:val="0"/>
                <w:color w:val="000000"/>
                <w:spacing w:val="0"/>
                <w:sz w:val="12"/>
                <w:szCs w:val="12"/>
              </w:rPr>
            </w:pPr>
            <w:r>
              <w:rPr>
                <w:rFonts w:hint="eastAsia" w:ascii="宋体" w:hAnsi="宋体" w:eastAsia="宋体" w:cs="宋体"/>
                <w:b/>
                <w:bCs/>
                <w:i w:val="0"/>
                <w:iCs w:val="0"/>
                <w:caps w:val="0"/>
                <w:color w:val="000000"/>
                <w:spacing w:val="0"/>
                <w:kern w:val="0"/>
                <w:sz w:val="12"/>
                <w:szCs w:val="12"/>
                <w:lang w:val="en-US" w:eastAsia="zh-CN" w:bidi="ar"/>
              </w:rPr>
              <w:t>中标候选人名称</w:t>
            </w:r>
          </w:p>
        </w:tc>
        <w:tc>
          <w:tcPr>
            <w:tcW w:w="650" w:type="pct"/>
            <w:shd w:val="clear" w:color="auto" w:fill="F7F7F7"/>
            <w:tcMar>
              <w:top w:w="38" w:type="dxa"/>
              <w:left w:w="75" w:type="dxa"/>
              <w:bottom w:w="38" w:type="dxa"/>
              <w:right w:w="75" w:type="dxa"/>
            </w:tcMar>
            <w:vAlign w:val="center"/>
          </w:tcPr>
          <w:p w14:paraId="60ED7C76">
            <w:pPr>
              <w:keepNext w:val="0"/>
              <w:keepLines w:val="0"/>
              <w:widowControl/>
              <w:suppressLineNumbers w:val="0"/>
              <w:wordWrap w:val="0"/>
              <w:jc w:val="center"/>
              <w:rPr>
                <w:rFonts w:hint="eastAsia" w:ascii="宋体" w:hAnsi="宋体" w:eastAsia="宋体" w:cs="宋体"/>
                <w:b/>
                <w:bCs/>
                <w:i w:val="0"/>
                <w:iCs w:val="0"/>
                <w:caps w:val="0"/>
                <w:color w:val="000000"/>
                <w:spacing w:val="0"/>
                <w:sz w:val="12"/>
                <w:szCs w:val="12"/>
              </w:rPr>
            </w:pPr>
            <w:r>
              <w:rPr>
                <w:rFonts w:hint="eastAsia" w:ascii="宋体" w:hAnsi="宋体" w:eastAsia="宋体" w:cs="宋体"/>
                <w:b/>
                <w:bCs/>
                <w:i w:val="0"/>
                <w:iCs w:val="0"/>
                <w:caps w:val="0"/>
                <w:color w:val="000000"/>
                <w:spacing w:val="0"/>
                <w:kern w:val="0"/>
                <w:sz w:val="12"/>
                <w:szCs w:val="12"/>
                <w:lang w:val="en-US" w:eastAsia="zh-CN" w:bidi="ar"/>
              </w:rPr>
              <w:t>项目负责人（或技术负责人）</w:t>
            </w:r>
          </w:p>
        </w:tc>
        <w:tc>
          <w:tcPr>
            <w:tcW w:w="1433" w:type="pct"/>
            <w:shd w:val="clear" w:color="auto" w:fill="F7F7F7"/>
            <w:tcMar>
              <w:top w:w="38" w:type="dxa"/>
              <w:left w:w="75" w:type="dxa"/>
              <w:bottom w:w="38" w:type="dxa"/>
              <w:right w:w="75" w:type="dxa"/>
            </w:tcMar>
            <w:vAlign w:val="center"/>
          </w:tcPr>
          <w:p w14:paraId="609C4AEB">
            <w:pPr>
              <w:keepNext w:val="0"/>
              <w:keepLines w:val="0"/>
              <w:widowControl/>
              <w:suppressLineNumbers w:val="0"/>
              <w:wordWrap w:val="0"/>
              <w:jc w:val="center"/>
              <w:rPr>
                <w:rFonts w:hint="eastAsia" w:ascii="宋体" w:hAnsi="宋体" w:eastAsia="宋体" w:cs="宋体"/>
                <w:b/>
                <w:bCs/>
                <w:i w:val="0"/>
                <w:iCs w:val="0"/>
                <w:caps w:val="0"/>
                <w:color w:val="000000"/>
                <w:spacing w:val="0"/>
                <w:sz w:val="12"/>
                <w:szCs w:val="12"/>
              </w:rPr>
            </w:pPr>
            <w:r>
              <w:rPr>
                <w:rFonts w:hint="eastAsia" w:ascii="宋体" w:hAnsi="宋体" w:eastAsia="宋体" w:cs="宋体"/>
                <w:b/>
                <w:bCs/>
                <w:i w:val="0"/>
                <w:iCs w:val="0"/>
                <w:caps w:val="0"/>
                <w:color w:val="000000"/>
                <w:spacing w:val="0"/>
                <w:kern w:val="0"/>
                <w:sz w:val="12"/>
                <w:szCs w:val="12"/>
                <w:lang w:val="en-US" w:eastAsia="zh-CN" w:bidi="ar"/>
              </w:rPr>
              <w:t>业绩名称</w:t>
            </w:r>
          </w:p>
        </w:tc>
        <w:tc>
          <w:tcPr>
            <w:tcW w:w="919" w:type="pct"/>
            <w:shd w:val="clear" w:color="auto" w:fill="F7F7F7"/>
            <w:tcMar>
              <w:top w:w="38" w:type="dxa"/>
              <w:left w:w="75" w:type="dxa"/>
              <w:bottom w:w="38" w:type="dxa"/>
              <w:right w:w="75" w:type="dxa"/>
            </w:tcMar>
            <w:vAlign w:val="center"/>
          </w:tcPr>
          <w:p w14:paraId="4DFE35C0">
            <w:pPr>
              <w:keepNext w:val="0"/>
              <w:keepLines w:val="0"/>
              <w:widowControl/>
              <w:suppressLineNumbers w:val="0"/>
              <w:jc w:val="center"/>
              <w:rPr>
                <w:rFonts w:hint="eastAsia" w:ascii="宋体" w:hAnsi="宋体" w:eastAsia="宋体" w:cs="宋体"/>
                <w:b/>
                <w:bCs/>
                <w:i w:val="0"/>
                <w:iCs w:val="0"/>
                <w:caps w:val="0"/>
                <w:color w:val="000000"/>
                <w:spacing w:val="0"/>
                <w:sz w:val="12"/>
                <w:szCs w:val="12"/>
              </w:rPr>
            </w:pPr>
            <w:r>
              <w:rPr>
                <w:rFonts w:hint="eastAsia" w:ascii="宋体" w:hAnsi="宋体" w:eastAsia="宋体" w:cs="宋体"/>
                <w:b/>
                <w:bCs/>
                <w:i w:val="0"/>
                <w:iCs w:val="0"/>
                <w:caps w:val="0"/>
                <w:color w:val="000000"/>
                <w:spacing w:val="0"/>
                <w:kern w:val="0"/>
                <w:sz w:val="12"/>
                <w:szCs w:val="12"/>
                <w:lang w:val="en-US" w:eastAsia="zh-CN" w:bidi="ar"/>
              </w:rPr>
              <w:t>建设单位</w:t>
            </w:r>
          </w:p>
        </w:tc>
        <w:tc>
          <w:tcPr>
            <w:tcW w:w="806" w:type="pct"/>
            <w:shd w:val="clear" w:color="auto" w:fill="F7F7F7"/>
            <w:tcMar>
              <w:top w:w="38" w:type="dxa"/>
              <w:left w:w="75" w:type="dxa"/>
              <w:bottom w:w="38" w:type="dxa"/>
              <w:right w:w="75" w:type="dxa"/>
            </w:tcMar>
            <w:vAlign w:val="center"/>
          </w:tcPr>
          <w:p w14:paraId="687DF643">
            <w:pPr>
              <w:keepNext w:val="0"/>
              <w:keepLines w:val="0"/>
              <w:widowControl/>
              <w:suppressLineNumbers w:val="0"/>
              <w:wordWrap w:val="0"/>
              <w:jc w:val="center"/>
              <w:rPr>
                <w:rFonts w:hint="eastAsia" w:ascii="宋体" w:hAnsi="宋体" w:eastAsia="宋体" w:cs="宋体"/>
                <w:b/>
                <w:bCs/>
                <w:i w:val="0"/>
                <w:iCs w:val="0"/>
                <w:caps w:val="0"/>
                <w:color w:val="000000"/>
                <w:spacing w:val="0"/>
                <w:sz w:val="12"/>
                <w:szCs w:val="12"/>
              </w:rPr>
            </w:pPr>
            <w:r>
              <w:rPr>
                <w:rFonts w:hint="eastAsia" w:ascii="宋体" w:hAnsi="宋体" w:eastAsia="宋体" w:cs="宋体"/>
                <w:b/>
                <w:bCs/>
                <w:i w:val="0"/>
                <w:iCs w:val="0"/>
                <w:caps w:val="0"/>
                <w:color w:val="000000"/>
                <w:spacing w:val="0"/>
                <w:kern w:val="0"/>
                <w:sz w:val="12"/>
                <w:szCs w:val="12"/>
                <w:lang w:val="en-US" w:eastAsia="zh-CN" w:bidi="ar"/>
              </w:rPr>
              <w:t>成果验收或鉴定时间或登记时间</w:t>
            </w:r>
          </w:p>
        </w:tc>
      </w:tr>
      <w:tr w14:paraId="5A63D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30" w:type="dxa"/>
            <w:left w:w="30" w:type="dxa"/>
            <w:bottom w:w="30" w:type="dxa"/>
            <w:right w:w="30" w:type="dxa"/>
          </w:tblCellMar>
        </w:tblPrEx>
        <w:tc>
          <w:tcPr>
            <w:tcW w:w="161" w:type="pct"/>
            <w:shd w:val="clear" w:color="auto" w:fill="auto"/>
            <w:tcMar>
              <w:top w:w="38" w:type="dxa"/>
              <w:left w:w="75" w:type="dxa"/>
              <w:bottom w:w="38" w:type="dxa"/>
              <w:right w:w="75" w:type="dxa"/>
            </w:tcMar>
            <w:vAlign w:val="center"/>
          </w:tcPr>
          <w:p w14:paraId="05DFD178">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1</w:t>
            </w:r>
          </w:p>
        </w:tc>
        <w:tc>
          <w:tcPr>
            <w:tcW w:w="1027" w:type="pct"/>
            <w:shd w:val="clear" w:color="auto" w:fill="auto"/>
            <w:tcMar>
              <w:top w:w="38" w:type="dxa"/>
              <w:left w:w="75" w:type="dxa"/>
              <w:bottom w:w="38" w:type="dxa"/>
              <w:right w:w="75" w:type="dxa"/>
            </w:tcMar>
            <w:vAlign w:val="center"/>
          </w:tcPr>
          <w:p w14:paraId="16D12205">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中公华通（北京）科技发展有限公司</w:t>
            </w:r>
          </w:p>
        </w:tc>
        <w:tc>
          <w:tcPr>
            <w:tcW w:w="650" w:type="pct"/>
            <w:shd w:val="clear" w:color="auto" w:fill="auto"/>
            <w:tcMar>
              <w:top w:w="38" w:type="dxa"/>
              <w:left w:w="75" w:type="dxa"/>
              <w:bottom w:w="38" w:type="dxa"/>
              <w:right w:w="75" w:type="dxa"/>
            </w:tcMar>
            <w:vAlign w:val="center"/>
          </w:tcPr>
          <w:p w14:paraId="1CACAB5C">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徐东彬</w:t>
            </w:r>
          </w:p>
        </w:tc>
        <w:tc>
          <w:tcPr>
            <w:tcW w:w="1433" w:type="pct"/>
            <w:shd w:val="clear" w:color="auto" w:fill="auto"/>
            <w:tcMar>
              <w:top w:w="38" w:type="dxa"/>
              <w:left w:w="75" w:type="dxa"/>
              <w:bottom w:w="38" w:type="dxa"/>
              <w:right w:w="75" w:type="dxa"/>
            </w:tcMar>
            <w:vAlign w:val="center"/>
          </w:tcPr>
          <w:p w14:paraId="2D787C79">
            <w:pPr>
              <w:keepNext w:val="0"/>
              <w:keepLines w:val="0"/>
              <w:widowControl/>
              <w:suppressLineNumbers w:val="0"/>
              <w:wordWrap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公路货车不停车计重收费系统的设计技术</w:t>
            </w:r>
          </w:p>
        </w:tc>
        <w:tc>
          <w:tcPr>
            <w:tcW w:w="919" w:type="pct"/>
            <w:shd w:val="clear" w:color="auto" w:fill="auto"/>
            <w:tcMar>
              <w:top w:w="38" w:type="dxa"/>
              <w:left w:w="75" w:type="dxa"/>
              <w:bottom w:w="38" w:type="dxa"/>
              <w:right w:w="75" w:type="dxa"/>
            </w:tcMar>
            <w:vAlign w:val="center"/>
          </w:tcPr>
          <w:p w14:paraId="325CE691">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交通运输部公路科学研究所</w:t>
            </w:r>
          </w:p>
        </w:tc>
        <w:tc>
          <w:tcPr>
            <w:tcW w:w="806" w:type="pct"/>
            <w:shd w:val="clear" w:color="auto" w:fill="auto"/>
            <w:tcMar>
              <w:top w:w="38" w:type="dxa"/>
              <w:left w:w="75" w:type="dxa"/>
              <w:bottom w:w="38" w:type="dxa"/>
              <w:right w:w="75" w:type="dxa"/>
            </w:tcMar>
            <w:vAlign w:val="center"/>
          </w:tcPr>
          <w:p w14:paraId="44464839">
            <w:pPr>
              <w:keepNext w:val="0"/>
              <w:keepLines w:val="0"/>
              <w:widowControl/>
              <w:suppressLineNumbers w:val="0"/>
              <w:wordWrap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2023.9.11</w:t>
            </w:r>
          </w:p>
        </w:tc>
      </w:tr>
      <w:tr w14:paraId="543D6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30" w:type="dxa"/>
            <w:left w:w="30" w:type="dxa"/>
            <w:bottom w:w="30" w:type="dxa"/>
            <w:right w:w="30" w:type="dxa"/>
          </w:tblCellMar>
        </w:tblPrEx>
        <w:tc>
          <w:tcPr>
            <w:tcW w:w="161" w:type="pct"/>
            <w:shd w:val="clear" w:color="auto" w:fill="auto"/>
            <w:tcMar>
              <w:top w:w="38" w:type="dxa"/>
              <w:left w:w="75" w:type="dxa"/>
              <w:bottom w:w="38" w:type="dxa"/>
              <w:right w:w="75" w:type="dxa"/>
            </w:tcMar>
            <w:vAlign w:val="center"/>
          </w:tcPr>
          <w:p w14:paraId="225B742B">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2</w:t>
            </w:r>
          </w:p>
        </w:tc>
        <w:tc>
          <w:tcPr>
            <w:tcW w:w="1027" w:type="pct"/>
            <w:shd w:val="clear" w:color="auto" w:fill="auto"/>
            <w:tcMar>
              <w:top w:w="38" w:type="dxa"/>
              <w:left w:w="75" w:type="dxa"/>
              <w:bottom w:w="38" w:type="dxa"/>
              <w:right w:w="75" w:type="dxa"/>
            </w:tcMar>
            <w:vAlign w:val="center"/>
          </w:tcPr>
          <w:p w14:paraId="006B7432">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中公华通（北京）科技发展有限公司</w:t>
            </w:r>
          </w:p>
        </w:tc>
        <w:tc>
          <w:tcPr>
            <w:tcW w:w="650" w:type="pct"/>
            <w:shd w:val="clear" w:color="auto" w:fill="auto"/>
            <w:tcMar>
              <w:top w:w="38" w:type="dxa"/>
              <w:left w:w="75" w:type="dxa"/>
              <w:bottom w:w="38" w:type="dxa"/>
              <w:right w:w="75" w:type="dxa"/>
            </w:tcMar>
            <w:vAlign w:val="center"/>
          </w:tcPr>
          <w:p w14:paraId="5C576DE1">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徐东彬</w:t>
            </w:r>
          </w:p>
        </w:tc>
        <w:tc>
          <w:tcPr>
            <w:tcW w:w="1433" w:type="pct"/>
            <w:shd w:val="clear" w:color="auto" w:fill="auto"/>
            <w:tcMar>
              <w:top w:w="38" w:type="dxa"/>
              <w:left w:w="75" w:type="dxa"/>
              <w:bottom w:w="38" w:type="dxa"/>
              <w:right w:w="75" w:type="dxa"/>
            </w:tcMar>
            <w:vAlign w:val="center"/>
          </w:tcPr>
          <w:p w14:paraId="55B98C23">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基于运营数据的分析和研究（收费稽核)</w:t>
            </w:r>
          </w:p>
        </w:tc>
        <w:tc>
          <w:tcPr>
            <w:tcW w:w="919" w:type="pct"/>
            <w:shd w:val="clear" w:color="auto" w:fill="auto"/>
            <w:tcMar>
              <w:top w:w="38" w:type="dxa"/>
              <w:left w:w="75" w:type="dxa"/>
              <w:bottom w:w="38" w:type="dxa"/>
              <w:right w:w="75" w:type="dxa"/>
            </w:tcMar>
            <w:vAlign w:val="center"/>
          </w:tcPr>
          <w:p w14:paraId="598922B5">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中公华通（北京）科技发展有限公司</w:t>
            </w:r>
          </w:p>
        </w:tc>
        <w:tc>
          <w:tcPr>
            <w:tcW w:w="806" w:type="pct"/>
            <w:shd w:val="clear" w:color="auto" w:fill="auto"/>
            <w:tcMar>
              <w:top w:w="38" w:type="dxa"/>
              <w:left w:w="75" w:type="dxa"/>
              <w:bottom w:w="38" w:type="dxa"/>
              <w:right w:w="75" w:type="dxa"/>
            </w:tcMar>
            <w:vAlign w:val="center"/>
          </w:tcPr>
          <w:p w14:paraId="31493A73">
            <w:pPr>
              <w:keepNext w:val="0"/>
              <w:keepLines w:val="0"/>
              <w:widowControl/>
              <w:suppressLineNumbers w:val="0"/>
              <w:wordWrap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2023.12.8</w:t>
            </w:r>
          </w:p>
        </w:tc>
      </w:tr>
      <w:tr w14:paraId="2BF3F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30" w:type="dxa"/>
            <w:left w:w="30" w:type="dxa"/>
            <w:bottom w:w="30" w:type="dxa"/>
            <w:right w:w="30" w:type="dxa"/>
          </w:tblCellMar>
        </w:tblPrEx>
        <w:tc>
          <w:tcPr>
            <w:tcW w:w="161" w:type="pct"/>
            <w:shd w:val="clear" w:color="auto" w:fill="auto"/>
            <w:tcMar>
              <w:top w:w="38" w:type="dxa"/>
              <w:left w:w="75" w:type="dxa"/>
              <w:bottom w:w="38" w:type="dxa"/>
              <w:right w:w="75" w:type="dxa"/>
            </w:tcMar>
            <w:vAlign w:val="center"/>
          </w:tcPr>
          <w:p w14:paraId="4C9FFA7F">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3</w:t>
            </w:r>
          </w:p>
        </w:tc>
        <w:tc>
          <w:tcPr>
            <w:tcW w:w="1027" w:type="pct"/>
            <w:shd w:val="clear" w:color="auto" w:fill="auto"/>
            <w:tcMar>
              <w:top w:w="38" w:type="dxa"/>
              <w:left w:w="75" w:type="dxa"/>
              <w:bottom w:w="38" w:type="dxa"/>
              <w:right w:w="75" w:type="dxa"/>
            </w:tcMar>
            <w:vAlign w:val="center"/>
          </w:tcPr>
          <w:p w14:paraId="5E8D1FD1">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北京中交国通智能交通系统技术有限公司</w:t>
            </w:r>
          </w:p>
        </w:tc>
        <w:tc>
          <w:tcPr>
            <w:tcW w:w="650" w:type="pct"/>
            <w:shd w:val="clear" w:color="auto" w:fill="auto"/>
            <w:tcMar>
              <w:top w:w="38" w:type="dxa"/>
              <w:left w:w="75" w:type="dxa"/>
              <w:bottom w:w="38" w:type="dxa"/>
              <w:right w:w="75" w:type="dxa"/>
            </w:tcMar>
            <w:vAlign w:val="center"/>
          </w:tcPr>
          <w:p w14:paraId="71812A25">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王新科</w:t>
            </w:r>
          </w:p>
        </w:tc>
        <w:tc>
          <w:tcPr>
            <w:tcW w:w="1433" w:type="pct"/>
            <w:shd w:val="clear" w:color="auto" w:fill="auto"/>
            <w:tcMar>
              <w:top w:w="38" w:type="dxa"/>
              <w:left w:w="75" w:type="dxa"/>
              <w:bottom w:w="38" w:type="dxa"/>
              <w:right w:w="75" w:type="dxa"/>
            </w:tcMar>
            <w:vAlign w:val="center"/>
          </w:tcPr>
          <w:p w14:paraId="3957111E">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基于全样本交通流数据的高速公路碳排放评估及优化措施研究</w:t>
            </w:r>
          </w:p>
        </w:tc>
        <w:tc>
          <w:tcPr>
            <w:tcW w:w="919" w:type="pct"/>
            <w:shd w:val="clear" w:color="auto" w:fill="auto"/>
            <w:tcMar>
              <w:top w:w="38" w:type="dxa"/>
              <w:left w:w="75" w:type="dxa"/>
              <w:bottom w:w="38" w:type="dxa"/>
              <w:right w:w="75" w:type="dxa"/>
            </w:tcMar>
            <w:vAlign w:val="center"/>
          </w:tcPr>
          <w:p w14:paraId="3ECDDF2B">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山东高速集团有限公司创新研究院</w:t>
            </w:r>
          </w:p>
        </w:tc>
        <w:tc>
          <w:tcPr>
            <w:tcW w:w="806" w:type="pct"/>
            <w:shd w:val="clear" w:color="auto" w:fill="auto"/>
            <w:tcMar>
              <w:top w:w="38" w:type="dxa"/>
              <w:left w:w="75" w:type="dxa"/>
              <w:bottom w:w="38" w:type="dxa"/>
              <w:right w:w="75" w:type="dxa"/>
            </w:tcMar>
            <w:vAlign w:val="center"/>
          </w:tcPr>
          <w:p w14:paraId="5F6177B8">
            <w:pPr>
              <w:keepNext w:val="0"/>
              <w:keepLines w:val="0"/>
              <w:widowControl/>
              <w:suppressLineNumbers w:val="0"/>
              <w:wordWrap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2024.11.8</w:t>
            </w:r>
          </w:p>
        </w:tc>
      </w:tr>
      <w:tr w14:paraId="69BA0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30" w:type="dxa"/>
            <w:left w:w="30" w:type="dxa"/>
            <w:bottom w:w="30" w:type="dxa"/>
            <w:right w:w="30" w:type="dxa"/>
          </w:tblCellMar>
        </w:tblPrEx>
        <w:tc>
          <w:tcPr>
            <w:tcW w:w="161" w:type="pct"/>
            <w:shd w:val="clear" w:color="auto" w:fill="auto"/>
            <w:tcMar>
              <w:top w:w="38" w:type="dxa"/>
              <w:left w:w="75" w:type="dxa"/>
              <w:bottom w:w="38" w:type="dxa"/>
              <w:right w:w="75" w:type="dxa"/>
            </w:tcMar>
            <w:vAlign w:val="center"/>
          </w:tcPr>
          <w:p w14:paraId="7A531653">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4</w:t>
            </w:r>
          </w:p>
        </w:tc>
        <w:tc>
          <w:tcPr>
            <w:tcW w:w="1027" w:type="pct"/>
            <w:shd w:val="clear" w:color="auto" w:fill="auto"/>
            <w:tcMar>
              <w:top w:w="38" w:type="dxa"/>
              <w:left w:w="75" w:type="dxa"/>
              <w:bottom w:w="38" w:type="dxa"/>
              <w:right w:w="75" w:type="dxa"/>
            </w:tcMar>
            <w:vAlign w:val="center"/>
          </w:tcPr>
          <w:p w14:paraId="274932E1">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交通运输部规划研究院</w:t>
            </w:r>
          </w:p>
        </w:tc>
        <w:tc>
          <w:tcPr>
            <w:tcW w:w="650" w:type="pct"/>
            <w:shd w:val="clear" w:color="auto" w:fill="auto"/>
            <w:tcMar>
              <w:top w:w="38" w:type="dxa"/>
              <w:left w:w="75" w:type="dxa"/>
              <w:bottom w:w="38" w:type="dxa"/>
              <w:right w:w="75" w:type="dxa"/>
            </w:tcMar>
            <w:vAlign w:val="center"/>
          </w:tcPr>
          <w:p w14:paraId="48FE257D">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张新虎</w:t>
            </w:r>
          </w:p>
        </w:tc>
        <w:tc>
          <w:tcPr>
            <w:tcW w:w="1433" w:type="pct"/>
            <w:shd w:val="clear" w:color="auto" w:fill="auto"/>
            <w:tcMar>
              <w:top w:w="38" w:type="dxa"/>
              <w:left w:w="75" w:type="dxa"/>
              <w:bottom w:w="38" w:type="dxa"/>
              <w:right w:w="75" w:type="dxa"/>
            </w:tcMar>
            <w:vAlign w:val="center"/>
          </w:tcPr>
          <w:p w14:paraId="6F9979AF">
            <w:pPr>
              <w:keepNext w:val="0"/>
              <w:keepLines w:val="0"/>
              <w:widowControl/>
              <w:suppressLineNumbers w:val="0"/>
              <w:wordWrap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推进公路数字化发展策略研究</w:t>
            </w:r>
          </w:p>
        </w:tc>
        <w:tc>
          <w:tcPr>
            <w:tcW w:w="919" w:type="pct"/>
            <w:shd w:val="clear" w:color="auto" w:fill="auto"/>
            <w:tcMar>
              <w:top w:w="38" w:type="dxa"/>
              <w:left w:w="75" w:type="dxa"/>
              <w:bottom w:w="38" w:type="dxa"/>
              <w:right w:w="75" w:type="dxa"/>
            </w:tcMar>
            <w:vAlign w:val="center"/>
          </w:tcPr>
          <w:p w14:paraId="5BC17E7F">
            <w:pPr>
              <w:keepNext w:val="0"/>
              <w:keepLines w:val="0"/>
              <w:widowControl/>
              <w:suppressLineNumbers w:val="0"/>
              <w:wordWrap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交通运输部</w:t>
            </w:r>
          </w:p>
        </w:tc>
        <w:tc>
          <w:tcPr>
            <w:tcW w:w="806" w:type="pct"/>
            <w:shd w:val="clear" w:color="auto" w:fill="auto"/>
            <w:tcMar>
              <w:top w:w="38" w:type="dxa"/>
              <w:left w:w="75" w:type="dxa"/>
              <w:bottom w:w="38" w:type="dxa"/>
              <w:right w:w="75" w:type="dxa"/>
            </w:tcMar>
            <w:vAlign w:val="center"/>
          </w:tcPr>
          <w:p w14:paraId="7D2049B8">
            <w:pPr>
              <w:keepNext w:val="0"/>
              <w:keepLines w:val="0"/>
              <w:widowControl/>
              <w:suppressLineNumbers w:val="0"/>
              <w:wordWrap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2022.12.9</w:t>
            </w:r>
          </w:p>
        </w:tc>
      </w:tr>
    </w:tbl>
    <w:p w14:paraId="58CDA31A">
      <w:pPr>
        <w:pStyle w:val="2"/>
        <w:keepNext w:val="0"/>
        <w:keepLines w:val="0"/>
        <w:widowControl/>
        <w:suppressLineNumbers w:val="0"/>
        <w:spacing w:before="38" w:beforeAutospacing="0" w:after="38" w:afterAutospacing="0"/>
        <w:ind w:left="0" w:right="0" w:firstLine="0"/>
        <w:rPr>
          <w:rFonts w:hint="eastAsia" w:ascii="宋体" w:hAnsi="宋体" w:eastAsia="宋体" w:cs="宋体"/>
          <w:i w:val="0"/>
          <w:iCs w:val="0"/>
          <w:caps w:val="0"/>
          <w:color w:val="000000"/>
          <w:spacing w:val="0"/>
          <w:sz w:val="12"/>
          <w:szCs w:val="12"/>
        </w:rPr>
      </w:pPr>
    </w:p>
    <w:p w14:paraId="7A614628">
      <w:pPr>
        <w:pStyle w:val="2"/>
        <w:keepNext w:val="0"/>
        <w:keepLines w:val="0"/>
        <w:widowControl/>
        <w:suppressLineNumbers w:val="0"/>
        <w:spacing w:before="38" w:beforeAutospacing="0" w:after="38" w:afterAutospacing="0"/>
        <w:ind w:left="0" w:right="0" w:firstLine="0"/>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sz w:val="12"/>
          <w:szCs w:val="12"/>
        </w:rPr>
        <w:t>5.中标候选人得分：</w:t>
      </w:r>
    </w:p>
    <w:tbl>
      <w:tblPr>
        <w:tblStyle w:val="3"/>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30" w:type="dxa"/>
          <w:left w:w="30" w:type="dxa"/>
          <w:bottom w:w="30" w:type="dxa"/>
          <w:right w:w="30" w:type="dxa"/>
        </w:tblCellMar>
      </w:tblPr>
      <w:tblGrid>
        <w:gridCol w:w="384"/>
        <w:gridCol w:w="4099"/>
        <w:gridCol w:w="3971"/>
      </w:tblGrid>
      <w:tr w14:paraId="0CFB7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30" w:type="dxa"/>
            <w:left w:w="30" w:type="dxa"/>
            <w:bottom w:w="30" w:type="dxa"/>
            <w:right w:w="30" w:type="dxa"/>
          </w:tblCellMar>
        </w:tblPrEx>
        <w:tc>
          <w:tcPr>
            <w:tcW w:w="227" w:type="pct"/>
            <w:shd w:val="clear" w:color="auto" w:fill="F7F7F7"/>
            <w:tcMar>
              <w:top w:w="38" w:type="dxa"/>
              <w:left w:w="75" w:type="dxa"/>
              <w:bottom w:w="38" w:type="dxa"/>
              <w:right w:w="75" w:type="dxa"/>
            </w:tcMar>
            <w:vAlign w:val="center"/>
          </w:tcPr>
          <w:p w14:paraId="5CFE5CA1">
            <w:pPr>
              <w:keepNext w:val="0"/>
              <w:keepLines w:val="0"/>
              <w:widowControl/>
              <w:suppressLineNumbers w:val="0"/>
              <w:jc w:val="center"/>
              <w:rPr>
                <w:rFonts w:hint="eastAsia" w:ascii="宋体" w:hAnsi="宋体" w:eastAsia="宋体" w:cs="宋体"/>
                <w:b/>
                <w:bCs/>
                <w:i w:val="0"/>
                <w:iCs w:val="0"/>
                <w:caps w:val="0"/>
                <w:color w:val="000000"/>
                <w:spacing w:val="0"/>
                <w:sz w:val="12"/>
                <w:szCs w:val="12"/>
              </w:rPr>
            </w:pPr>
            <w:r>
              <w:rPr>
                <w:rFonts w:hint="eastAsia" w:ascii="宋体" w:hAnsi="宋体" w:eastAsia="宋体" w:cs="宋体"/>
                <w:b/>
                <w:bCs/>
                <w:i w:val="0"/>
                <w:iCs w:val="0"/>
                <w:caps w:val="0"/>
                <w:color w:val="000000"/>
                <w:spacing w:val="0"/>
                <w:kern w:val="0"/>
                <w:sz w:val="12"/>
                <w:szCs w:val="12"/>
                <w:lang w:val="en-US" w:eastAsia="zh-CN" w:bidi="ar"/>
              </w:rPr>
              <w:t>序号</w:t>
            </w:r>
          </w:p>
        </w:tc>
        <w:tc>
          <w:tcPr>
            <w:tcW w:w="2424" w:type="pct"/>
            <w:shd w:val="clear" w:color="auto" w:fill="F7F7F7"/>
            <w:tcMar>
              <w:top w:w="38" w:type="dxa"/>
              <w:left w:w="75" w:type="dxa"/>
              <w:bottom w:w="38" w:type="dxa"/>
              <w:right w:w="75" w:type="dxa"/>
            </w:tcMar>
            <w:vAlign w:val="center"/>
          </w:tcPr>
          <w:p w14:paraId="515BB6AC">
            <w:pPr>
              <w:keepNext w:val="0"/>
              <w:keepLines w:val="0"/>
              <w:widowControl/>
              <w:suppressLineNumbers w:val="0"/>
              <w:jc w:val="center"/>
              <w:rPr>
                <w:rFonts w:hint="eastAsia" w:ascii="宋体" w:hAnsi="宋体" w:eastAsia="宋体" w:cs="宋体"/>
                <w:b/>
                <w:bCs/>
                <w:i w:val="0"/>
                <w:iCs w:val="0"/>
                <w:caps w:val="0"/>
                <w:color w:val="000000"/>
                <w:spacing w:val="0"/>
                <w:sz w:val="12"/>
                <w:szCs w:val="12"/>
              </w:rPr>
            </w:pPr>
            <w:r>
              <w:rPr>
                <w:rFonts w:hint="eastAsia" w:ascii="宋体" w:hAnsi="宋体" w:eastAsia="宋体" w:cs="宋体"/>
                <w:b/>
                <w:bCs/>
                <w:i w:val="0"/>
                <w:iCs w:val="0"/>
                <w:caps w:val="0"/>
                <w:color w:val="000000"/>
                <w:spacing w:val="0"/>
                <w:kern w:val="0"/>
                <w:sz w:val="12"/>
                <w:szCs w:val="12"/>
                <w:lang w:val="en-US" w:eastAsia="zh-CN" w:bidi="ar"/>
              </w:rPr>
              <w:t>单位名称</w:t>
            </w:r>
          </w:p>
        </w:tc>
        <w:tc>
          <w:tcPr>
            <w:tcW w:w="2348" w:type="pct"/>
            <w:shd w:val="clear" w:color="auto" w:fill="F7F7F7"/>
            <w:tcMar>
              <w:top w:w="38" w:type="dxa"/>
              <w:left w:w="75" w:type="dxa"/>
              <w:bottom w:w="38" w:type="dxa"/>
              <w:right w:w="75" w:type="dxa"/>
            </w:tcMar>
            <w:vAlign w:val="center"/>
          </w:tcPr>
          <w:p w14:paraId="096E5D2B">
            <w:pPr>
              <w:keepNext w:val="0"/>
              <w:keepLines w:val="0"/>
              <w:widowControl/>
              <w:suppressLineNumbers w:val="0"/>
              <w:jc w:val="center"/>
              <w:rPr>
                <w:rFonts w:hint="eastAsia" w:ascii="宋体" w:hAnsi="宋体" w:eastAsia="宋体" w:cs="宋体"/>
                <w:b/>
                <w:bCs/>
                <w:i w:val="0"/>
                <w:iCs w:val="0"/>
                <w:caps w:val="0"/>
                <w:color w:val="000000"/>
                <w:spacing w:val="0"/>
                <w:sz w:val="12"/>
                <w:szCs w:val="12"/>
              </w:rPr>
            </w:pPr>
            <w:r>
              <w:rPr>
                <w:rFonts w:hint="eastAsia" w:ascii="宋体" w:hAnsi="宋体" w:eastAsia="宋体" w:cs="宋体"/>
                <w:b/>
                <w:bCs/>
                <w:i w:val="0"/>
                <w:iCs w:val="0"/>
                <w:caps w:val="0"/>
                <w:color w:val="000000"/>
                <w:spacing w:val="0"/>
                <w:kern w:val="0"/>
                <w:sz w:val="12"/>
                <w:szCs w:val="12"/>
                <w:lang w:val="en-US" w:eastAsia="zh-CN" w:bidi="ar"/>
              </w:rPr>
              <w:t>总得分</w:t>
            </w:r>
          </w:p>
        </w:tc>
      </w:tr>
      <w:tr w14:paraId="1DBFC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0" w:type="dxa"/>
            <w:left w:w="30" w:type="dxa"/>
            <w:bottom w:w="30" w:type="dxa"/>
            <w:right w:w="30" w:type="dxa"/>
          </w:tblCellMar>
        </w:tblPrEx>
        <w:tc>
          <w:tcPr>
            <w:tcW w:w="227" w:type="pct"/>
            <w:shd w:val="clear" w:color="auto" w:fill="auto"/>
            <w:tcMar>
              <w:top w:w="38" w:type="dxa"/>
              <w:left w:w="75" w:type="dxa"/>
              <w:bottom w:w="38" w:type="dxa"/>
              <w:right w:w="75" w:type="dxa"/>
            </w:tcMar>
            <w:vAlign w:val="center"/>
          </w:tcPr>
          <w:p w14:paraId="6B00B37F">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1</w:t>
            </w:r>
          </w:p>
        </w:tc>
        <w:tc>
          <w:tcPr>
            <w:tcW w:w="2424" w:type="pct"/>
            <w:shd w:val="clear" w:color="auto" w:fill="auto"/>
            <w:tcMar>
              <w:top w:w="38" w:type="dxa"/>
              <w:left w:w="75" w:type="dxa"/>
              <w:bottom w:w="38" w:type="dxa"/>
              <w:right w:w="75" w:type="dxa"/>
            </w:tcMar>
            <w:vAlign w:val="center"/>
          </w:tcPr>
          <w:p w14:paraId="6364B7E7">
            <w:pPr>
              <w:keepNext w:val="0"/>
              <w:keepLines w:val="0"/>
              <w:widowControl/>
              <w:suppressLineNumbers w:val="0"/>
              <w:wordWrap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中公华通（北京）科技发展有限公司</w:t>
            </w:r>
          </w:p>
          <w:p w14:paraId="60CC864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宋体" w:hAnsi="宋体" w:eastAsia="宋体" w:cs="宋体"/>
              </w:rPr>
            </w:pPr>
            <w:r>
              <w:rPr>
                <w:rFonts w:hint="eastAsia" w:ascii="宋体" w:hAnsi="宋体" w:eastAsia="宋体" w:cs="宋体"/>
                <w:i w:val="0"/>
                <w:iCs w:val="0"/>
                <w:caps w:val="0"/>
                <w:color w:val="000000"/>
                <w:spacing w:val="0"/>
                <w:sz w:val="12"/>
                <w:szCs w:val="12"/>
              </w:rPr>
              <w:t>（联合体成员：中国公路工程咨询集团有限公司）</w:t>
            </w:r>
          </w:p>
        </w:tc>
        <w:tc>
          <w:tcPr>
            <w:tcW w:w="2348" w:type="pct"/>
            <w:shd w:val="clear" w:color="auto" w:fill="auto"/>
            <w:tcMar>
              <w:top w:w="38" w:type="dxa"/>
              <w:left w:w="75" w:type="dxa"/>
              <w:bottom w:w="38" w:type="dxa"/>
              <w:right w:w="75" w:type="dxa"/>
            </w:tcMar>
            <w:vAlign w:val="center"/>
          </w:tcPr>
          <w:p w14:paraId="72DC131F">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93.40</w:t>
            </w:r>
          </w:p>
        </w:tc>
      </w:tr>
      <w:tr w14:paraId="4D114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0" w:type="dxa"/>
            <w:left w:w="30" w:type="dxa"/>
            <w:bottom w:w="30" w:type="dxa"/>
            <w:right w:w="30" w:type="dxa"/>
          </w:tblCellMar>
        </w:tblPrEx>
        <w:tc>
          <w:tcPr>
            <w:tcW w:w="227" w:type="pct"/>
            <w:shd w:val="clear" w:color="auto" w:fill="auto"/>
            <w:tcMar>
              <w:top w:w="38" w:type="dxa"/>
              <w:left w:w="75" w:type="dxa"/>
              <w:bottom w:w="38" w:type="dxa"/>
              <w:right w:w="75" w:type="dxa"/>
            </w:tcMar>
            <w:vAlign w:val="center"/>
          </w:tcPr>
          <w:p w14:paraId="216FB771">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2</w:t>
            </w:r>
          </w:p>
        </w:tc>
        <w:tc>
          <w:tcPr>
            <w:tcW w:w="2424" w:type="pct"/>
            <w:shd w:val="clear" w:color="auto" w:fill="auto"/>
            <w:tcMar>
              <w:top w:w="38" w:type="dxa"/>
              <w:left w:w="75" w:type="dxa"/>
              <w:bottom w:w="38" w:type="dxa"/>
              <w:right w:w="75" w:type="dxa"/>
            </w:tcMar>
            <w:vAlign w:val="center"/>
          </w:tcPr>
          <w:p w14:paraId="1866F247">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交通运输部规划研究院</w:t>
            </w:r>
          </w:p>
        </w:tc>
        <w:tc>
          <w:tcPr>
            <w:tcW w:w="2348" w:type="pct"/>
            <w:shd w:val="clear" w:color="auto" w:fill="auto"/>
            <w:tcMar>
              <w:top w:w="38" w:type="dxa"/>
              <w:left w:w="75" w:type="dxa"/>
              <w:bottom w:w="38" w:type="dxa"/>
              <w:right w:w="75" w:type="dxa"/>
            </w:tcMar>
            <w:vAlign w:val="center"/>
          </w:tcPr>
          <w:p w14:paraId="31F93521">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80.26</w:t>
            </w:r>
          </w:p>
        </w:tc>
      </w:tr>
      <w:tr w14:paraId="058A7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0" w:type="dxa"/>
            <w:left w:w="30" w:type="dxa"/>
            <w:bottom w:w="30" w:type="dxa"/>
            <w:right w:w="30" w:type="dxa"/>
          </w:tblCellMar>
        </w:tblPrEx>
        <w:tc>
          <w:tcPr>
            <w:tcW w:w="227" w:type="pct"/>
            <w:shd w:val="clear" w:color="auto" w:fill="auto"/>
            <w:tcMar>
              <w:top w:w="38" w:type="dxa"/>
              <w:left w:w="75" w:type="dxa"/>
              <w:bottom w:w="38" w:type="dxa"/>
              <w:right w:w="75" w:type="dxa"/>
            </w:tcMar>
            <w:vAlign w:val="center"/>
          </w:tcPr>
          <w:p w14:paraId="08DBE123">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3</w:t>
            </w:r>
          </w:p>
        </w:tc>
        <w:tc>
          <w:tcPr>
            <w:tcW w:w="2424" w:type="pct"/>
            <w:shd w:val="clear" w:color="auto" w:fill="auto"/>
            <w:tcMar>
              <w:top w:w="38" w:type="dxa"/>
              <w:left w:w="75" w:type="dxa"/>
              <w:bottom w:w="38" w:type="dxa"/>
              <w:right w:w="75" w:type="dxa"/>
            </w:tcMar>
            <w:vAlign w:val="center"/>
          </w:tcPr>
          <w:p w14:paraId="27DF1237">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北京中交国通智能交通系统技术有限公司</w:t>
            </w:r>
          </w:p>
        </w:tc>
        <w:tc>
          <w:tcPr>
            <w:tcW w:w="2348" w:type="pct"/>
            <w:shd w:val="clear" w:color="auto" w:fill="auto"/>
            <w:tcMar>
              <w:top w:w="38" w:type="dxa"/>
              <w:left w:w="75" w:type="dxa"/>
              <w:bottom w:w="38" w:type="dxa"/>
              <w:right w:w="75" w:type="dxa"/>
            </w:tcMar>
            <w:vAlign w:val="center"/>
          </w:tcPr>
          <w:p w14:paraId="752E5C54">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79.82</w:t>
            </w:r>
          </w:p>
        </w:tc>
      </w:tr>
    </w:tbl>
    <w:p w14:paraId="7E5474C2">
      <w:pPr>
        <w:pStyle w:val="2"/>
        <w:keepNext w:val="0"/>
        <w:keepLines w:val="0"/>
        <w:widowControl/>
        <w:suppressLineNumbers w:val="0"/>
        <w:spacing w:before="38" w:beforeAutospacing="0" w:after="38" w:afterAutospacing="0"/>
        <w:ind w:left="0" w:right="0" w:firstLine="0"/>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sz w:val="12"/>
          <w:szCs w:val="12"/>
        </w:rPr>
        <w:t>6.投标文件被否决的投标人名称、否决原因：无</w:t>
      </w:r>
    </w:p>
    <w:p w14:paraId="4D5154C3">
      <w:pPr>
        <w:pStyle w:val="2"/>
        <w:keepNext w:val="0"/>
        <w:keepLines w:val="0"/>
        <w:widowControl/>
        <w:suppressLineNumbers w:val="0"/>
        <w:spacing w:before="38" w:beforeAutospacing="0" w:after="38" w:afterAutospacing="0"/>
        <w:ind w:left="0" w:right="0" w:firstLine="0"/>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sz w:val="12"/>
          <w:szCs w:val="12"/>
        </w:rPr>
        <w:t>7.提出异议的渠道和方式：投标人或其他利害关系人对本招标项目的评标结果有异议的，可在公示期向招标人或招标代理机构提出。联系人：薛旸、李文亮、刘希，联系电话：0311-86958901，书面递至石家庄合作路 68 号河北宏信招标有限公司 1411 室。</w:t>
      </w:r>
    </w:p>
    <w:tbl>
      <w:tblPr>
        <w:tblStyle w:val="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30" w:type="dxa"/>
          <w:left w:w="30" w:type="dxa"/>
          <w:bottom w:w="30" w:type="dxa"/>
          <w:right w:w="30" w:type="dxa"/>
        </w:tblCellMar>
      </w:tblPr>
      <w:tblGrid>
        <w:gridCol w:w="4101"/>
        <w:gridCol w:w="4355"/>
      </w:tblGrid>
      <w:tr w14:paraId="54AB4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30" w:type="dxa"/>
            <w:left w:w="30" w:type="dxa"/>
            <w:bottom w:w="30" w:type="dxa"/>
            <w:right w:w="30" w:type="dxa"/>
          </w:tblCellMar>
        </w:tblPrEx>
        <w:tc>
          <w:tcPr>
            <w:tcW w:w="5000" w:type="pct"/>
            <w:gridSpan w:val="2"/>
            <w:shd w:val="clear" w:color="auto" w:fill="auto"/>
            <w:noWrap/>
            <w:tcMar>
              <w:top w:w="38" w:type="dxa"/>
              <w:left w:w="75" w:type="dxa"/>
              <w:bottom w:w="38" w:type="dxa"/>
              <w:right w:w="75" w:type="dxa"/>
            </w:tcMar>
            <w:vAlign w:val="center"/>
          </w:tcPr>
          <w:p w14:paraId="4E34E0D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rPr>
            </w:pPr>
            <w:bookmarkStart w:id="0" w:name="_GoBack"/>
            <w:r>
              <w:rPr>
                <w:rFonts w:hint="eastAsia" w:ascii="宋体" w:hAnsi="宋体" w:eastAsia="宋体" w:cs="宋体"/>
                <w:i w:val="0"/>
                <w:iCs w:val="0"/>
                <w:caps w:val="0"/>
                <w:color w:val="000000"/>
                <w:spacing w:val="0"/>
                <w:sz w:val="12"/>
                <w:szCs w:val="12"/>
              </w:rPr>
              <w:t>联系方式</w:t>
            </w:r>
          </w:p>
        </w:tc>
      </w:tr>
      <w:tr w14:paraId="3570C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30" w:type="dxa"/>
            <w:left w:w="30" w:type="dxa"/>
            <w:bottom w:w="30" w:type="dxa"/>
            <w:right w:w="30" w:type="dxa"/>
          </w:tblCellMar>
        </w:tblPrEx>
        <w:tc>
          <w:tcPr>
            <w:tcW w:w="2425" w:type="pct"/>
            <w:shd w:val="clear" w:color="auto" w:fill="auto"/>
            <w:tcMar>
              <w:top w:w="38" w:type="dxa"/>
              <w:left w:w="75" w:type="dxa"/>
              <w:bottom w:w="38" w:type="dxa"/>
              <w:right w:w="75" w:type="dxa"/>
            </w:tcMar>
            <w:vAlign w:val="center"/>
          </w:tcPr>
          <w:p w14:paraId="313A3CCF">
            <w:pPr>
              <w:keepNext w:val="0"/>
              <w:keepLines w:val="0"/>
              <w:widowControl/>
              <w:suppressLineNumbers w:val="0"/>
              <w:jc w:val="left"/>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招标人:  河北高速邯港高速公路有限公司</w:t>
            </w:r>
          </w:p>
        </w:tc>
        <w:tc>
          <w:tcPr>
            <w:tcW w:w="2574" w:type="pct"/>
            <w:shd w:val="clear" w:color="auto" w:fill="auto"/>
            <w:tcMar>
              <w:top w:w="38" w:type="dxa"/>
              <w:left w:w="75" w:type="dxa"/>
              <w:bottom w:w="38" w:type="dxa"/>
              <w:right w:w="75" w:type="dxa"/>
            </w:tcMar>
            <w:vAlign w:val="center"/>
          </w:tcPr>
          <w:p w14:paraId="7A3B1506">
            <w:pPr>
              <w:keepNext w:val="0"/>
              <w:keepLines w:val="0"/>
              <w:widowControl/>
              <w:suppressLineNumbers w:val="0"/>
              <w:jc w:val="left"/>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招标代理机构：  河北宏信招标有限公司</w:t>
            </w:r>
          </w:p>
        </w:tc>
      </w:tr>
      <w:tr w14:paraId="1DB1D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30" w:type="dxa"/>
            <w:left w:w="30" w:type="dxa"/>
            <w:bottom w:w="30" w:type="dxa"/>
            <w:right w:w="30" w:type="dxa"/>
          </w:tblCellMar>
        </w:tblPrEx>
        <w:tc>
          <w:tcPr>
            <w:tcW w:w="2425" w:type="pct"/>
            <w:shd w:val="clear" w:color="auto" w:fill="auto"/>
            <w:tcMar>
              <w:top w:w="38" w:type="dxa"/>
              <w:left w:w="75" w:type="dxa"/>
              <w:bottom w:w="38" w:type="dxa"/>
              <w:right w:w="75" w:type="dxa"/>
            </w:tcMar>
            <w:vAlign w:val="center"/>
          </w:tcPr>
          <w:p w14:paraId="3361932F">
            <w:pPr>
              <w:keepNext w:val="0"/>
              <w:keepLines w:val="0"/>
              <w:widowControl/>
              <w:suppressLineNumbers w:val="0"/>
              <w:jc w:val="left"/>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地址:  河北省沧州市南皮县安顺南大街与光明西路交口南行200米</w:t>
            </w:r>
          </w:p>
        </w:tc>
        <w:tc>
          <w:tcPr>
            <w:tcW w:w="2574" w:type="pct"/>
            <w:shd w:val="clear" w:color="auto" w:fill="auto"/>
            <w:tcMar>
              <w:top w:w="38" w:type="dxa"/>
              <w:left w:w="75" w:type="dxa"/>
              <w:bottom w:w="38" w:type="dxa"/>
              <w:right w:w="75" w:type="dxa"/>
            </w:tcMar>
            <w:vAlign w:val="center"/>
          </w:tcPr>
          <w:p w14:paraId="793B7DC9">
            <w:pPr>
              <w:keepNext w:val="0"/>
              <w:keepLines w:val="0"/>
              <w:widowControl/>
              <w:suppressLineNumbers w:val="0"/>
              <w:jc w:val="left"/>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地址:  石家庄市新华区合作路68号新合作广场B座14层</w:t>
            </w:r>
          </w:p>
        </w:tc>
      </w:tr>
      <w:tr w14:paraId="1CF1F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30" w:type="dxa"/>
            <w:left w:w="30" w:type="dxa"/>
            <w:bottom w:w="30" w:type="dxa"/>
            <w:right w:w="30" w:type="dxa"/>
          </w:tblCellMar>
        </w:tblPrEx>
        <w:tc>
          <w:tcPr>
            <w:tcW w:w="2425" w:type="pct"/>
            <w:shd w:val="clear" w:color="auto" w:fill="auto"/>
            <w:tcMar>
              <w:top w:w="38" w:type="dxa"/>
              <w:left w:w="75" w:type="dxa"/>
              <w:bottom w:w="38" w:type="dxa"/>
              <w:right w:w="75" w:type="dxa"/>
            </w:tcMar>
            <w:vAlign w:val="center"/>
          </w:tcPr>
          <w:p w14:paraId="337F4638">
            <w:pPr>
              <w:keepNext w:val="0"/>
              <w:keepLines w:val="0"/>
              <w:widowControl/>
              <w:suppressLineNumbers w:val="0"/>
              <w:wordWrap w:val="0"/>
              <w:jc w:val="left"/>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联系人:  张磊、崔宏</w:t>
            </w:r>
          </w:p>
        </w:tc>
        <w:tc>
          <w:tcPr>
            <w:tcW w:w="2574" w:type="pct"/>
            <w:shd w:val="clear" w:color="auto" w:fill="auto"/>
            <w:tcMar>
              <w:top w:w="38" w:type="dxa"/>
              <w:left w:w="75" w:type="dxa"/>
              <w:bottom w:w="38" w:type="dxa"/>
              <w:right w:w="75" w:type="dxa"/>
            </w:tcMar>
            <w:vAlign w:val="center"/>
          </w:tcPr>
          <w:p w14:paraId="49BDC72E">
            <w:pPr>
              <w:keepNext w:val="0"/>
              <w:keepLines w:val="0"/>
              <w:widowControl/>
              <w:suppressLineNumbers w:val="0"/>
              <w:jc w:val="left"/>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联系人:  薛旸、李文亮、刘希</w:t>
            </w:r>
          </w:p>
        </w:tc>
      </w:tr>
      <w:tr w14:paraId="59404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30" w:type="dxa"/>
            <w:left w:w="30" w:type="dxa"/>
            <w:bottom w:w="30" w:type="dxa"/>
            <w:right w:w="30" w:type="dxa"/>
          </w:tblCellMar>
        </w:tblPrEx>
        <w:tc>
          <w:tcPr>
            <w:tcW w:w="2425" w:type="pct"/>
            <w:shd w:val="clear" w:color="auto" w:fill="auto"/>
            <w:tcMar>
              <w:top w:w="38" w:type="dxa"/>
              <w:left w:w="75" w:type="dxa"/>
              <w:bottom w:w="38" w:type="dxa"/>
              <w:right w:w="75" w:type="dxa"/>
            </w:tcMar>
            <w:vAlign w:val="center"/>
          </w:tcPr>
          <w:p w14:paraId="68781417">
            <w:pPr>
              <w:keepNext w:val="0"/>
              <w:keepLines w:val="0"/>
              <w:widowControl/>
              <w:suppressLineNumbers w:val="0"/>
              <w:jc w:val="left"/>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电话:  0317-5251835</w:t>
            </w:r>
          </w:p>
        </w:tc>
        <w:tc>
          <w:tcPr>
            <w:tcW w:w="2574" w:type="pct"/>
            <w:shd w:val="clear" w:color="auto" w:fill="auto"/>
            <w:tcMar>
              <w:top w:w="38" w:type="dxa"/>
              <w:left w:w="75" w:type="dxa"/>
              <w:bottom w:w="38" w:type="dxa"/>
              <w:right w:w="75" w:type="dxa"/>
            </w:tcMar>
            <w:vAlign w:val="center"/>
          </w:tcPr>
          <w:p w14:paraId="51F956B3">
            <w:pPr>
              <w:keepNext w:val="0"/>
              <w:keepLines w:val="0"/>
              <w:widowControl/>
              <w:suppressLineNumbers w:val="0"/>
              <w:jc w:val="left"/>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电话:  0311-86958901</w:t>
            </w:r>
          </w:p>
        </w:tc>
      </w:tr>
      <w:tr w14:paraId="64826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0" w:type="dxa"/>
            <w:left w:w="30" w:type="dxa"/>
            <w:bottom w:w="30" w:type="dxa"/>
            <w:right w:w="30" w:type="dxa"/>
          </w:tblCellMar>
        </w:tblPrEx>
        <w:tc>
          <w:tcPr>
            <w:tcW w:w="2425" w:type="pct"/>
            <w:shd w:val="clear" w:color="auto" w:fill="auto"/>
            <w:tcMar>
              <w:top w:w="38" w:type="dxa"/>
              <w:left w:w="75" w:type="dxa"/>
              <w:bottom w:w="38" w:type="dxa"/>
              <w:right w:w="75" w:type="dxa"/>
            </w:tcMar>
            <w:vAlign w:val="center"/>
          </w:tcPr>
          <w:p w14:paraId="2E39E005">
            <w:pPr>
              <w:keepNext w:val="0"/>
              <w:keepLines w:val="0"/>
              <w:widowControl/>
              <w:suppressLineNumbers w:val="0"/>
              <w:wordWrap w:val="0"/>
              <w:jc w:val="left"/>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电子邮箱:  /</w:t>
            </w:r>
          </w:p>
        </w:tc>
        <w:tc>
          <w:tcPr>
            <w:tcW w:w="2574" w:type="pct"/>
            <w:shd w:val="clear" w:color="auto" w:fill="auto"/>
            <w:tcMar>
              <w:top w:w="38" w:type="dxa"/>
              <w:left w:w="75" w:type="dxa"/>
              <w:bottom w:w="38" w:type="dxa"/>
              <w:right w:w="75" w:type="dxa"/>
            </w:tcMar>
            <w:vAlign w:val="center"/>
          </w:tcPr>
          <w:p w14:paraId="4C88F21D">
            <w:pPr>
              <w:keepNext w:val="0"/>
              <w:keepLines w:val="0"/>
              <w:widowControl/>
              <w:suppressLineNumbers w:val="0"/>
              <w:wordWrap w:val="0"/>
              <w:jc w:val="left"/>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电子邮箱:  hxzb201@163.com</w:t>
            </w:r>
          </w:p>
        </w:tc>
      </w:tr>
      <w:bookmarkEnd w:id="0"/>
    </w:tbl>
    <w:p w14:paraId="468B2357">
      <w:pPr>
        <w:pStyle w:val="2"/>
        <w:keepNext w:val="0"/>
        <w:keepLines w:val="0"/>
        <w:widowControl/>
        <w:suppressLineNumbers w:val="0"/>
        <w:spacing w:before="38" w:beforeAutospacing="0" w:after="38" w:afterAutospacing="0"/>
        <w:ind w:left="0" w:right="0" w:firstLine="0"/>
        <w:rPr>
          <w:rFonts w:hint="default" w:ascii="宋体" w:hAnsi="宋体" w:eastAsia="宋体" w:cs="宋体"/>
          <w:i w:val="0"/>
          <w:iCs w:val="0"/>
          <w:caps w:val="0"/>
          <w:color w:val="000000"/>
          <w:spacing w:val="0"/>
          <w:sz w:val="12"/>
          <w:szCs w:val="12"/>
          <w:lang w:val="en-US" w:eastAsia="zh-CN"/>
        </w:rPr>
      </w:pPr>
      <w:r>
        <w:rPr>
          <w:rFonts w:hint="eastAsia" w:ascii="宋体" w:hAnsi="宋体" w:eastAsia="宋体" w:cs="宋体"/>
          <w:i w:val="0"/>
          <w:iCs w:val="0"/>
          <w:caps w:val="0"/>
          <w:color w:val="000000"/>
          <w:spacing w:val="0"/>
          <w:sz w:val="12"/>
          <w:szCs w:val="12"/>
        </w:rPr>
        <w:t>8.其他公示内容:</w:t>
      </w:r>
      <w:r>
        <w:rPr>
          <w:rFonts w:hint="eastAsia" w:ascii="宋体" w:hAnsi="宋体" w:eastAsia="宋体" w:cs="宋体"/>
          <w:i w:val="0"/>
          <w:iCs w:val="0"/>
          <w:caps w:val="0"/>
          <w:color w:val="000000"/>
          <w:spacing w:val="0"/>
          <w:sz w:val="12"/>
          <w:szCs w:val="12"/>
          <w:lang w:val="en-US" w:eastAsia="zh-CN"/>
        </w:rPr>
        <w:t>所有投标单位：中公华通（北京）科技发展有限公司（联合体成员：中国公路工程咨询集团有限公司）、北京中交国通智能交通系统技术有限公司、青海省交控信息科技有限公司、河南省交通科学技术研究院有限公司、交通运输部规划研究院。</w:t>
      </w:r>
    </w:p>
    <w:p w14:paraId="11980C5C">
      <w:pPr>
        <w:pStyle w:val="2"/>
        <w:keepNext w:val="0"/>
        <w:keepLines w:val="0"/>
        <w:widowControl/>
        <w:suppressLineNumbers w:val="0"/>
        <w:spacing w:before="38" w:beforeAutospacing="0" w:after="38" w:afterAutospacing="0"/>
        <w:ind w:left="0" w:right="0" w:firstLine="0"/>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sz w:val="12"/>
          <w:szCs w:val="12"/>
        </w:rPr>
        <w:t>                   </w:t>
      </w:r>
    </w:p>
    <w:p w14:paraId="19230A93">
      <w:pPr>
        <w:pStyle w:val="2"/>
        <w:keepNext w:val="0"/>
        <w:keepLines w:val="0"/>
        <w:widowControl/>
        <w:suppressLineNumbers w:val="0"/>
        <w:spacing w:before="38" w:beforeAutospacing="0" w:after="38" w:afterAutospacing="0"/>
        <w:ind w:left="0" w:right="0" w:firstLine="0"/>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sz w:val="12"/>
          <w:szCs w:val="12"/>
        </w:rPr>
        <w:t>                   </w:t>
      </w:r>
    </w:p>
    <w:p w14:paraId="59F56BC8">
      <w:pPr>
        <w:pStyle w:val="2"/>
        <w:keepNext w:val="0"/>
        <w:keepLines w:val="0"/>
        <w:widowControl/>
        <w:suppressLineNumbers w:val="0"/>
        <w:spacing w:before="38" w:beforeAutospacing="0" w:after="38" w:afterAutospacing="0"/>
        <w:ind w:left="0" w:right="0" w:firstLine="0"/>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sz w:val="12"/>
          <w:szCs w:val="12"/>
        </w:rPr>
        <w:t>                   </w:t>
      </w:r>
    </w:p>
    <w:p w14:paraId="164CEE72">
      <w:pPr>
        <w:pStyle w:val="2"/>
        <w:keepNext w:val="0"/>
        <w:keepLines w:val="0"/>
        <w:widowControl/>
        <w:suppressLineNumbers w:val="0"/>
        <w:spacing w:before="38" w:beforeAutospacing="0" w:after="38" w:afterAutospacing="0"/>
        <w:ind w:left="0" w:right="0" w:firstLine="0"/>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sz w:val="12"/>
          <w:szCs w:val="12"/>
        </w:rPr>
        <w:t>                   </w:t>
      </w:r>
    </w:p>
    <w:p w14:paraId="55D43A4A">
      <w:pPr>
        <w:rPr>
          <w:rFonts w:hint="eastAsia" w:ascii="宋体" w:hAnsi="宋体" w:eastAsia="宋体" w:cs="宋体"/>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CC"/>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4DD52DB"/>
    <w:rsid w:val="328B44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1820</Words>
  <Characters>2119</Characters>
  <Lines>0</Lines>
  <Paragraphs>0</Paragraphs>
  <TotalTime>0</TotalTime>
  <ScaleCrop>false</ScaleCrop>
  <LinksUpToDate>false</LinksUpToDate>
  <CharactersWithSpaces>2267</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2025-07-02T14:02:00Z</dcterms:created>
  <dc:creator>Huawei</dc:creator>
  <cp:lastModifiedBy>Huawei</cp:lastModifiedBy>
  <dcterms:modified xsi:type="dcterms:W3CDTF">2025-07-02T14:10:52Z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KSOTemplateDocerSaveRecord">
    <vt:lpwstr>eyJoZGlkIjoiMDhmMGI2NTlmNmFiNTQwOThkZDAyYzI1OWZlYzI0MzUiLCJ1c2VySWQiOiIxMTk2OTM3NTE4In0=</vt:lpwstr>
  </property>
  <property fmtid="{D5CDD505-2E9C-101B-9397-08002B2CF9AE}" pid="4" name="ICV">
    <vt:lpwstr>45AD6037660B4B17A34FFF12936A5FB4_12</vt:lpwstr>
  </property>
</Properties>
</file>